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D02" w:rsidRDefault="003B7D02">
      <w:pPr>
        <w:pStyle w:val="BodyText"/>
        <w:adjustRightInd/>
        <w:ind w:firstLine="0"/>
        <w:jc w:val="center"/>
        <w:rPr>
          <w:b/>
          <w:sz w:val="28"/>
          <w:szCs w:val="24"/>
        </w:rPr>
      </w:pPr>
      <w:r>
        <w:rPr>
          <w:b/>
          <w:sz w:val="28"/>
          <w:szCs w:val="24"/>
        </w:rPr>
        <w:t>#1340</w:t>
      </w:r>
    </w:p>
    <w:p w:rsidR="003B7D02" w:rsidRDefault="003B7D02" w:rsidP="0025147A">
      <w:pPr>
        <w:pStyle w:val="BodyText"/>
        <w:adjustRightInd/>
        <w:spacing w:line="240" w:lineRule="auto"/>
        <w:ind w:left="720" w:right="720" w:firstLine="0"/>
        <w:rPr>
          <w:b/>
        </w:rPr>
      </w:pPr>
      <w:r w:rsidRPr="00233663">
        <w:rPr>
          <w:b/>
          <w:szCs w:val="24"/>
        </w:rPr>
        <w:t xml:space="preserve">ORDINANCE AUTHORIZING THE TOWNSHIP OF </w:t>
      </w:r>
      <w:r>
        <w:rPr>
          <w:b/>
          <w:szCs w:val="24"/>
        </w:rPr>
        <w:t>HADDON, COUNTY OF CAMDEN AND STATE OF NEW JERSEY</w:t>
      </w:r>
      <w:r w:rsidRPr="00233663">
        <w:rPr>
          <w:b/>
          <w:szCs w:val="24"/>
        </w:rPr>
        <w:t xml:space="preserve"> TO ENTER INTO </w:t>
      </w:r>
      <w:r>
        <w:rPr>
          <w:b/>
          <w:szCs w:val="24"/>
        </w:rPr>
        <w:t xml:space="preserve">A </w:t>
      </w:r>
      <w:r w:rsidRPr="00233663">
        <w:rPr>
          <w:b/>
        </w:rPr>
        <w:t>SECOND AMENDMENT TO REDEVELOPMENT AGREEMENT FOR DYDEE REDEVELOPMENT PLAN BETW</w:t>
      </w:r>
      <w:r>
        <w:rPr>
          <w:b/>
        </w:rPr>
        <w:t>EEN THE TOWNSHIP AND FIELDSTONE ASSOCIATES, L.P. d/b/a TOWNE CENTER AT HADDON URBAN RENEWAL, LLC (“</w:t>
      </w:r>
      <w:bookmarkStart w:id="0" w:name="_GoBack"/>
      <w:r>
        <w:rPr>
          <w:b/>
        </w:rPr>
        <w:t>REDEVELOPER</w:t>
      </w:r>
      <w:bookmarkEnd w:id="0"/>
      <w:r>
        <w:rPr>
          <w:b/>
        </w:rPr>
        <w:t>”)</w:t>
      </w:r>
    </w:p>
    <w:p w:rsidR="003B7D02" w:rsidRDefault="003B7D02" w:rsidP="00233663">
      <w:pPr>
        <w:pStyle w:val="BodyText"/>
        <w:adjustRightInd/>
        <w:spacing w:line="240" w:lineRule="auto"/>
        <w:ind w:firstLine="0"/>
        <w:rPr>
          <w:b/>
          <w:szCs w:val="24"/>
        </w:rPr>
      </w:pPr>
    </w:p>
    <w:p w:rsidR="003B7D02" w:rsidRPr="003F054A" w:rsidRDefault="003B7D02" w:rsidP="003F054A">
      <w:pPr>
        <w:adjustRightInd/>
        <w:spacing w:line="480" w:lineRule="auto"/>
        <w:ind w:firstLine="720"/>
        <w:jc w:val="both"/>
        <w:rPr>
          <w:rFonts w:cs="Calibri"/>
          <w:kern w:val="28"/>
          <w:szCs w:val="24"/>
        </w:rPr>
      </w:pPr>
      <w:r w:rsidRPr="003F054A">
        <w:rPr>
          <w:rFonts w:cs="Calibri"/>
          <w:b/>
          <w:kern w:val="28"/>
          <w:szCs w:val="24"/>
        </w:rPr>
        <w:t>WHEREAS</w:t>
      </w:r>
      <w:r w:rsidRPr="003F054A">
        <w:rPr>
          <w:rFonts w:cs="Calibri"/>
          <w:kern w:val="28"/>
          <w:szCs w:val="24"/>
        </w:rPr>
        <w:t>, the Redeveloper is the contract purchaser of property within the Township, which property is identified on the tax maps of the Township as Block as Block 21.05, Lot 43 and Block 21.06, Lot 12 (“Property”);</w:t>
      </w:r>
    </w:p>
    <w:p w:rsidR="003B7D02" w:rsidRPr="003F054A" w:rsidRDefault="003B7D02" w:rsidP="003F054A">
      <w:pPr>
        <w:adjustRightInd/>
        <w:spacing w:line="480" w:lineRule="auto"/>
        <w:ind w:firstLine="720"/>
        <w:jc w:val="both"/>
        <w:rPr>
          <w:rFonts w:cs="Calibri"/>
          <w:kern w:val="28"/>
          <w:szCs w:val="24"/>
        </w:rPr>
      </w:pPr>
      <w:r w:rsidRPr="003F054A">
        <w:rPr>
          <w:rFonts w:cs="Calibri"/>
          <w:b/>
          <w:kern w:val="28"/>
          <w:szCs w:val="24"/>
        </w:rPr>
        <w:t>WHEREAS</w:t>
      </w:r>
      <w:r w:rsidRPr="003F054A">
        <w:rPr>
          <w:rFonts w:cs="Calibri"/>
          <w:kern w:val="28"/>
          <w:szCs w:val="24"/>
        </w:rPr>
        <w:t xml:space="preserve">, on November 26, 2002, pursuant to the Local Redevelopment and Housing Law, </w:t>
      </w:r>
      <w:r w:rsidRPr="003F054A">
        <w:rPr>
          <w:rFonts w:cs="Calibri"/>
          <w:i/>
          <w:kern w:val="28"/>
          <w:szCs w:val="24"/>
        </w:rPr>
        <w:t>N.J.S.A.</w:t>
      </w:r>
      <w:r w:rsidRPr="003F054A">
        <w:rPr>
          <w:rFonts w:cs="Calibri"/>
          <w:kern w:val="28"/>
          <w:szCs w:val="24"/>
        </w:rPr>
        <w:t xml:space="preserve"> 40A:12A-1 </w:t>
      </w:r>
      <w:r w:rsidRPr="003F054A">
        <w:rPr>
          <w:rFonts w:cs="Calibri"/>
          <w:i/>
          <w:kern w:val="28"/>
          <w:szCs w:val="24"/>
        </w:rPr>
        <w:t>et seq</w:t>
      </w:r>
      <w:r w:rsidRPr="003F054A">
        <w:rPr>
          <w:rFonts w:cs="Calibri"/>
          <w:kern w:val="28"/>
          <w:szCs w:val="24"/>
        </w:rPr>
        <w:t>. (the “LRHL”) the Township designated the Property as a “Redevelopment Area” as such a term is defined by the LRHL;</w:t>
      </w:r>
    </w:p>
    <w:p w:rsidR="003B7D02" w:rsidRPr="003F054A" w:rsidRDefault="003B7D02" w:rsidP="003F054A">
      <w:pPr>
        <w:adjustRightInd/>
        <w:spacing w:line="480" w:lineRule="auto"/>
        <w:ind w:firstLine="720"/>
        <w:jc w:val="both"/>
        <w:rPr>
          <w:rFonts w:cs="Calibri"/>
          <w:kern w:val="28"/>
          <w:szCs w:val="24"/>
        </w:rPr>
      </w:pPr>
      <w:r w:rsidRPr="003F054A">
        <w:rPr>
          <w:rFonts w:cs="Calibri"/>
          <w:b/>
          <w:kern w:val="28"/>
          <w:szCs w:val="24"/>
        </w:rPr>
        <w:t>WHEREAS</w:t>
      </w:r>
      <w:r w:rsidRPr="003F054A">
        <w:rPr>
          <w:rFonts w:cs="Calibri"/>
          <w:kern w:val="28"/>
          <w:szCs w:val="24"/>
        </w:rPr>
        <w:t>, on November 26, 2002, the Township adopted a redevelopment plan for the Property (the “Redevelopment Plan”);</w:t>
      </w:r>
    </w:p>
    <w:p w:rsidR="003B7D02" w:rsidRPr="003F054A" w:rsidRDefault="003B7D02" w:rsidP="003F054A">
      <w:pPr>
        <w:adjustRightInd/>
        <w:spacing w:line="480" w:lineRule="auto"/>
        <w:ind w:firstLine="720"/>
        <w:jc w:val="both"/>
        <w:rPr>
          <w:rFonts w:cs="Calibri"/>
          <w:kern w:val="28"/>
          <w:szCs w:val="24"/>
        </w:rPr>
      </w:pPr>
      <w:r w:rsidRPr="003F054A">
        <w:rPr>
          <w:rFonts w:cs="Calibri"/>
          <w:b/>
          <w:kern w:val="28"/>
          <w:szCs w:val="24"/>
        </w:rPr>
        <w:t>WHEREAS</w:t>
      </w:r>
      <w:r w:rsidRPr="003F054A">
        <w:rPr>
          <w:rFonts w:cs="Calibri"/>
          <w:kern w:val="28"/>
          <w:szCs w:val="24"/>
        </w:rPr>
        <w:t>, the Board of Commissioners of the Township has been designated as the Redevelopment Entity for purposes of implementing the Redevelopment Plan;</w:t>
      </w:r>
    </w:p>
    <w:p w:rsidR="003B7D02" w:rsidRPr="003F054A" w:rsidRDefault="003B7D02" w:rsidP="003F054A">
      <w:pPr>
        <w:adjustRightInd/>
        <w:spacing w:line="480" w:lineRule="auto"/>
        <w:ind w:firstLine="720"/>
        <w:jc w:val="both"/>
        <w:rPr>
          <w:rFonts w:cs="Calibri"/>
          <w:kern w:val="28"/>
          <w:szCs w:val="24"/>
        </w:rPr>
      </w:pPr>
      <w:r w:rsidRPr="003F054A">
        <w:rPr>
          <w:rFonts w:cs="Calibri"/>
          <w:b/>
          <w:kern w:val="28"/>
          <w:szCs w:val="24"/>
        </w:rPr>
        <w:t>WHEREAS</w:t>
      </w:r>
      <w:r w:rsidRPr="003F054A">
        <w:rPr>
          <w:rFonts w:cs="Calibri"/>
          <w:kern w:val="28"/>
          <w:szCs w:val="24"/>
        </w:rPr>
        <w:t>, on July 15, 2003, by Resolution #2003-97, the Township appointed the Redeveloper as the Redeveloper of the Property;</w:t>
      </w:r>
    </w:p>
    <w:p w:rsidR="003B7D02" w:rsidRPr="003F054A" w:rsidRDefault="003B7D02" w:rsidP="003F054A">
      <w:pPr>
        <w:adjustRightInd/>
        <w:spacing w:line="480" w:lineRule="auto"/>
        <w:ind w:firstLine="720"/>
        <w:jc w:val="both"/>
        <w:rPr>
          <w:rFonts w:cs="Calibri"/>
          <w:kern w:val="28"/>
          <w:szCs w:val="24"/>
        </w:rPr>
      </w:pPr>
      <w:r w:rsidRPr="003F054A">
        <w:rPr>
          <w:rFonts w:cs="Calibri"/>
          <w:b/>
          <w:kern w:val="28"/>
          <w:szCs w:val="24"/>
        </w:rPr>
        <w:t>WHEREAS</w:t>
      </w:r>
      <w:r w:rsidRPr="003F054A">
        <w:rPr>
          <w:rFonts w:cs="Calibri"/>
          <w:kern w:val="28"/>
          <w:szCs w:val="24"/>
        </w:rPr>
        <w:t>, on November 10, 2003, as modified and readopted in 2006, the Township and Redeveloper entered into a Redevelopment Agreement which was amended by the First Amendment to Redevelopment Agreement dated August 17, 2010 (together, the “Redevelopment Agreement”), which Redevelopment Agreement set forth the terms and conditions relative to the redevelopment of the Property;</w:t>
      </w:r>
    </w:p>
    <w:p w:rsidR="003B7D02" w:rsidRPr="003F054A" w:rsidRDefault="003B7D02" w:rsidP="003F054A">
      <w:pPr>
        <w:adjustRightInd/>
        <w:spacing w:line="480" w:lineRule="auto"/>
        <w:ind w:firstLine="720"/>
        <w:jc w:val="both"/>
        <w:rPr>
          <w:rFonts w:cs="Calibri"/>
          <w:kern w:val="28"/>
          <w:szCs w:val="24"/>
        </w:rPr>
      </w:pPr>
      <w:r w:rsidRPr="003F054A">
        <w:rPr>
          <w:rFonts w:cs="Calibri"/>
          <w:b/>
          <w:kern w:val="28"/>
          <w:szCs w:val="24"/>
        </w:rPr>
        <w:t>WHEREAS</w:t>
      </w:r>
      <w:r w:rsidRPr="003F054A">
        <w:rPr>
          <w:rFonts w:cs="Calibri"/>
          <w:kern w:val="28"/>
          <w:szCs w:val="24"/>
        </w:rPr>
        <w:t xml:space="preserve">, the Redevelopment Agreement did not include any provisions or obligations for the Redeveloper to contribute to the Township’s affordable housing obligations pursuant to the </w:t>
      </w:r>
      <w:r w:rsidRPr="003F054A">
        <w:rPr>
          <w:rFonts w:cs="Calibri"/>
          <w:i/>
          <w:kern w:val="28"/>
          <w:szCs w:val="24"/>
        </w:rPr>
        <w:t>Mount Laurel</w:t>
      </w:r>
      <w:r w:rsidRPr="003F054A">
        <w:rPr>
          <w:rFonts w:cs="Calibri"/>
          <w:kern w:val="28"/>
          <w:szCs w:val="24"/>
        </w:rPr>
        <w:t xml:space="preserve"> Doctrine and the Fair Housing Act, </w:t>
      </w:r>
      <w:r w:rsidRPr="003F054A">
        <w:rPr>
          <w:rFonts w:cs="Calibri"/>
          <w:i/>
          <w:kern w:val="28"/>
          <w:szCs w:val="24"/>
        </w:rPr>
        <w:t>N.J.S.A.</w:t>
      </w:r>
      <w:r w:rsidRPr="003F054A">
        <w:rPr>
          <w:rFonts w:cs="Calibri"/>
          <w:kern w:val="28"/>
          <w:szCs w:val="24"/>
        </w:rPr>
        <w:t xml:space="preserve"> 52:27D-301, </w:t>
      </w:r>
      <w:r w:rsidRPr="003F054A">
        <w:rPr>
          <w:rFonts w:cs="Calibri"/>
          <w:i/>
          <w:kern w:val="28"/>
          <w:szCs w:val="24"/>
        </w:rPr>
        <w:t>et seq</w:t>
      </w:r>
      <w:r w:rsidRPr="003F054A">
        <w:rPr>
          <w:rFonts w:cs="Calibri"/>
          <w:kern w:val="28"/>
          <w:szCs w:val="24"/>
        </w:rPr>
        <w:t>. (the “FHA”);</w:t>
      </w:r>
    </w:p>
    <w:p w:rsidR="003B7D02" w:rsidRPr="003F054A" w:rsidRDefault="003B7D02" w:rsidP="003F054A">
      <w:pPr>
        <w:adjustRightInd/>
        <w:spacing w:line="480" w:lineRule="auto"/>
        <w:ind w:firstLine="720"/>
        <w:jc w:val="both"/>
        <w:rPr>
          <w:rFonts w:cs="Calibri"/>
          <w:kern w:val="28"/>
          <w:szCs w:val="24"/>
        </w:rPr>
      </w:pPr>
      <w:r w:rsidRPr="003F054A">
        <w:rPr>
          <w:rFonts w:cs="Calibri"/>
          <w:b/>
          <w:kern w:val="28"/>
          <w:szCs w:val="24"/>
        </w:rPr>
        <w:t>WHEREAS</w:t>
      </w:r>
      <w:r w:rsidRPr="003F054A">
        <w:rPr>
          <w:rFonts w:cs="Calibri"/>
          <w:kern w:val="28"/>
          <w:szCs w:val="24"/>
        </w:rPr>
        <w:t xml:space="preserve">, following the grant of Final Site Plan Approval of the redevelopment project by the Haddon Township Planning Board, by Resolution June 2, 2011, Fair Share Housing Center, Inc. (“FSHC”) in the matter captioned </w:t>
      </w:r>
      <w:r w:rsidRPr="003F054A">
        <w:rPr>
          <w:rFonts w:cs="Calibri"/>
          <w:i/>
          <w:kern w:val="28"/>
          <w:szCs w:val="24"/>
        </w:rPr>
        <w:t xml:space="preserve">Fair Share Housing Center, Inc. v. The </w:t>
      </w:r>
      <w:smartTag w:uri="urn:schemas-microsoft-com:office:smarttags" w:element="PlaceType">
        <w:r w:rsidRPr="003F054A">
          <w:rPr>
            <w:rFonts w:cs="Calibri"/>
            <w:i/>
            <w:kern w:val="28"/>
            <w:szCs w:val="24"/>
          </w:rPr>
          <w:t>Township</w:t>
        </w:r>
      </w:smartTag>
      <w:r w:rsidRPr="003F054A">
        <w:rPr>
          <w:rFonts w:cs="Calibri"/>
          <w:i/>
          <w:kern w:val="28"/>
          <w:szCs w:val="24"/>
        </w:rPr>
        <w:t xml:space="preserve"> of </w:t>
      </w:r>
      <w:smartTag w:uri="urn:schemas-microsoft-com:office:smarttags" w:element="PlaceName">
        <w:r w:rsidRPr="003F054A">
          <w:rPr>
            <w:rFonts w:cs="Calibri"/>
            <w:i/>
            <w:kern w:val="28"/>
            <w:szCs w:val="24"/>
          </w:rPr>
          <w:t>Haddon</w:t>
        </w:r>
      </w:smartTag>
      <w:r w:rsidRPr="003F054A">
        <w:rPr>
          <w:rFonts w:cs="Calibri"/>
          <w:i/>
          <w:kern w:val="28"/>
          <w:szCs w:val="24"/>
        </w:rPr>
        <w:t xml:space="preserve">, the Planning/Zoning Board of </w:t>
      </w:r>
      <w:smartTag w:uri="urn:schemas-microsoft-com:office:smarttags" w:element="PlaceName">
        <w:r w:rsidRPr="003F054A">
          <w:rPr>
            <w:rFonts w:cs="Calibri"/>
            <w:i/>
            <w:kern w:val="28"/>
            <w:szCs w:val="24"/>
          </w:rPr>
          <w:t>Haddon</w:t>
        </w:r>
      </w:smartTag>
      <w:r w:rsidRPr="003F054A">
        <w:rPr>
          <w:rFonts w:cs="Calibri"/>
          <w:i/>
          <w:kern w:val="28"/>
          <w:szCs w:val="24"/>
        </w:rPr>
        <w:t xml:space="preserve"> </w:t>
      </w:r>
      <w:smartTag w:uri="urn:schemas-microsoft-com:office:smarttags" w:element="PlaceType">
        <w:r w:rsidRPr="003F054A">
          <w:rPr>
            <w:rFonts w:cs="Calibri"/>
            <w:i/>
            <w:kern w:val="28"/>
            <w:szCs w:val="24"/>
          </w:rPr>
          <w:t>Township</w:t>
        </w:r>
      </w:smartTag>
      <w:r w:rsidRPr="003F054A">
        <w:rPr>
          <w:rFonts w:cs="Calibri"/>
          <w:i/>
          <w:kern w:val="28"/>
          <w:szCs w:val="24"/>
        </w:rPr>
        <w:t xml:space="preserve"> and Fieldstone Associates, LP d/b/a </w:t>
      </w:r>
      <w:smartTag w:uri="urn:schemas-microsoft-com:office:smarttags" w:element="PlaceName">
        <w:smartTag w:uri="urn:schemas-microsoft-com:office:smarttags" w:element="place">
          <w:smartTag w:uri="urn:schemas-microsoft-com:office:smarttags" w:element="PlaceName">
            <w:r w:rsidRPr="003F054A">
              <w:rPr>
                <w:rFonts w:cs="Calibri"/>
                <w:i/>
                <w:kern w:val="28"/>
                <w:szCs w:val="24"/>
              </w:rPr>
              <w:t>Towne</w:t>
            </w:r>
          </w:smartTag>
          <w:r w:rsidRPr="003F054A">
            <w:rPr>
              <w:rFonts w:cs="Calibri"/>
              <w:i/>
              <w:kern w:val="28"/>
              <w:szCs w:val="24"/>
            </w:rPr>
            <w:t xml:space="preserve"> </w:t>
          </w:r>
          <w:smartTag w:uri="urn:schemas-microsoft-com:office:smarttags" w:element="PlaceType">
            <w:r w:rsidRPr="003F054A">
              <w:rPr>
                <w:rFonts w:cs="Calibri"/>
                <w:i/>
                <w:kern w:val="28"/>
                <w:szCs w:val="24"/>
              </w:rPr>
              <w:t>Center</w:t>
            </w:r>
          </w:smartTag>
        </w:smartTag>
      </w:smartTag>
      <w:r w:rsidRPr="003F054A">
        <w:rPr>
          <w:rFonts w:cs="Calibri"/>
          <w:i/>
          <w:kern w:val="28"/>
          <w:szCs w:val="24"/>
        </w:rPr>
        <w:t xml:space="preserve"> at Haddon Urban Renewal, LLC</w:t>
      </w:r>
      <w:r w:rsidRPr="003F054A">
        <w:rPr>
          <w:rFonts w:cs="Calibri"/>
          <w:kern w:val="28"/>
          <w:szCs w:val="24"/>
        </w:rPr>
        <w:t>, Docket No. L-4888-11 challenged the Final Site Plan Approval and the Redevelopment Agreement (the “FSHC Lawsuit”);</w:t>
      </w:r>
    </w:p>
    <w:p w:rsidR="003B7D02" w:rsidRPr="003F054A" w:rsidRDefault="003B7D02" w:rsidP="003F054A">
      <w:pPr>
        <w:adjustRightInd/>
        <w:spacing w:line="480" w:lineRule="auto"/>
        <w:ind w:firstLine="720"/>
        <w:jc w:val="both"/>
        <w:rPr>
          <w:rFonts w:cs="Calibri"/>
          <w:kern w:val="28"/>
          <w:szCs w:val="24"/>
        </w:rPr>
      </w:pPr>
      <w:r w:rsidRPr="003F054A">
        <w:rPr>
          <w:rFonts w:cs="Calibri"/>
          <w:b/>
          <w:kern w:val="28"/>
          <w:szCs w:val="24"/>
        </w:rPr>
        <w:t>WHEREAS</w:t>
      </w:r>
      <w:r w:rsidRPr="003F054A">
        <w:rPr>
          <w:rFonts w:cs="Calibri"/>
          <w:kern w:val="28"/>
          <w:szCs w:val="24"/>
        </w:rPr>
        <w:t>, following the filing of the FSHC Lawsuit, the Township, Redeveloper and FSHC entered into a Settlement Agreement of Litigation (“Settlement Agreement”) that revised the Redeveloper’s affordable housing obligations and provided for revisions to the Redevelopment Plan and the Project pursuant to the terms of the Agreement;</w:t>
      </w:r>
    </w:p>
    <w:p w:rsidR="003B7D02" w:rsidRPr="003F054A" w:rsidRDefault="003B7D02" w:rsidP="003F054A">
      <w:pPr>
        <w:adjustRightInd/>
        <w:spacing w:line="480" w:lineRule="auto"/>
        <w:ind w:firstLine="720"/>
        <w:jc w:val="both"/>
        <w:rPr>
          <w:rFonts w:cs="Calibri"/>
          <w:kern w:val="28"/>
          <w:szCs w:val="24"/>
        </w:rPr>
      </w:pPr>
      <w:r>
        <w:rPr>
          <w:rFonts w:cs="Calibri"/>
          <w:b/>
          <w:kern w:val="28"/>
          <w:szCs w:val="24"/>
        </w:rPr>
        <w:t>WHEREAS</w:t>
      </w:r>
      <w:r w:rsidRPr="003F054A">
        <w:rPr>
          <w:rFonts w:cs="Calibri"/>
          <w:kern w:val="28"/>
          <w:szCs w:val="24"/>
        </w:rPr>
        <w:t xml:space="preserve">, modifications to the site plan to reduce the retail/commercial component, and modify the residential to include a maximum of 252 rental units, are required in order to provide affordable housing units at the Project; </w:t>
      </w:r>
    </w:p>
    <w:p w:rsidR="003B7D02" w:rsidRPr="003F054A" w:rsidRDefault="003B7D02" w:rsidP="003F054A">
      <w:pPr>
        <w:adjustRightInd/>
        <w:spacing w:line="480" w:lineRule="auto"/>
        <w:ind w:firstLine="720"/>
        <w:jc w:val="both"/>
        <w:rPr>
          <w:rFonts w:cs="Calibri"/>
          <w:kern w:val="28"/>
          <w:szCs w:val="24"/>
        </w:rPr>
      </w:pPr>
      <w:r w:rsidRPr="003F054A">
        <w:rPr>
          <w:rFonts w:cs="Calibri"/>
          <w:b/>
          <w:kern w:val="28"/>
          <w:szCs w:val="24"/>
        </w:rPr>
        <w:t>WHEREAS</w:t>
      </w:r>
      <w:r w:rsidRPr="003F054A">
        <w:rPr>
          <w:rFonts w:cs="Calibri"/>
          <w:kern w:val="28"/>
          <w:szCs w:val="24"/>
        </w:rPr>
        <w:t>, the Redeveloper and Township wish to amend the Redevelopment Agreement to reflect the terms of the Settlement Agreement; and</w:t>
      </w:r>
    </w:p>
    <w:p w:rsidR="003B7D02" w:rsidRDefault="003B7D02" w:rsidP="003F054A">
      <w:pPr>
        <w:tabs>
          <w:tab w:val="left" w:pos="-24"/>
          <w:tab w:val="left" w:pos="1176"/>
          <w:tab w:val="left" w:pos="1776"/>
          <w:tab w:val="left" w:pos="2376"/>
          <w:tab w:val="left" w:pos="2976"/>
          <w:tab w:val="left" w:pos="3576"/>
          <w:tab w:val="left" w:pos="4176"/>
          <w:tab w:val="left" w:pos="4776"/>
          <w:tab w:val="left" w:pos="5376"/>
          <w:tab w:val="left" w:pos="5976"/>
          <w:tab w:val="left" w:pos="6576"/>
          <w:tab w:val="left" w:pos="7176"/>
          <w:tab w:val="left" w:pos="7776"/>
          <w:tab w:val="left" w:pos="8376"/>
          <w:tab w:val="left" w:pos="8976"/>
        </w:tabs>
        <w:spacing w:line="480" w:lineRule="auto"/>
        <w:ind w:firstLine="720"/>
        <w:jc w:val="both"/>
      </w:pPr>
      <w:r w:rsidRPr="005A4E79">
        <w:rPr>
          <w:b/>
        </w:rPr>
        <w:t>NOW, THEREFORE</w:t>
      </w:r>
      <w:r w:rsidRPr="005A4E79">
        <w:t xml:space="preserve">, be it Ordained by the Mayor and </w:t>
      </w:r>
      <w:r>
        <w:t>Board of Commissioners</w:t>
      </w:r>
      <w:r w:rsidRPr="005A4E79">
        <w:t xml:space="preserve"> of the </w:t>
      </w:r>
      <w:smartTag w:uri="urn:schemas-microsoft-com:office:smarttags" w:element="PlaceType">
        <w:r w:rsidRPr="005A4E79">
          <w:t>Township</w:t>
        </w:r>
      </w:smartTag>
      <w:r w:rsidRPr="005A4E79">
        <w:t xml:space="preserve"> of </w:t>
      </w:r>
      <w:smartTag w:uri="urn:schemas-microsoft-com:office:smarttags" w:element="PlaceName">
        <w:r>
          <w:t>Haddon</w:t>
        </w:r>
      </w:smartTag>
      <w:r w:rsidRPr="005A4E79">
        <w:t xml:space="preserve">, </w:t>
      </w:r>
      <w:smartTag w:uri="urn:schemas-microsoft-com:office:smarttags" w:element="PlaceType">
        <w:r w:rsidRPr="005A4E79">
          <w:t>County</w:t>
        </w:r>
      </w:smartTag>
      <w:r w:rsidRPr="005A4E79">
        <w:t xml:space="preserve"> of </w:t>
      </w:r>
      <w:smartTag w:uri="urn:schemas-microsoft-com:office:smarttags" w:element="PlaceName">
        <w:r w:rsidRPr="005A4E79">
          <w:t>Camden</w:t>
        </w:r>
      </w:smartTag>
      <w:r w:rsidRPr="005A4E79">
        <w:t xml:space="preserve">, State of </w:t>
      </w:r>
      <w:smartTag w:uri="urn:schemas-microsoft-com:office:smarttags" w:element="State">
        <w:smartTag w:uri="urn:schemas-microsoft-com:office:smarttags" w:element="place">
          <w:r w:rsidRPr="005A4E79">
            <w:t>New Jersey</w:t>
          </w:r>
        </w:smartTag>
      </w:smartTag>
      <w:r w:rsidRPr="005A4E79">
        <w:t>, as follows:</w:t>
      </w:r>
    </w:p>
    <w:p w:rsidR="003B7D02" w:rsidRDefault="003B7D02" w:rsidP="003F054A">
      <w:pPr>
        <w:tabs>
          <w:tab w:val="left" w:pos="-24"/>
          <w:tab w:val="left" w:pos="1176"/>
          <w:tab w:val="left" w:pos="1776"/>
          <w:tab w:val="left" w:pos="2376"/>
          <w:tab w:val="left" w:pos="2976"/>
          <w:tab w:val="left" w:pos="3576"/>
          <w:tab w:val="left" w:pos="4176"/>
          <w:tab w:val="left" w:pos="4776"/>
          <w:tab w:val="left" w:pos="5376"/>
          <w:tab w:val="left" w:pos="5976"/>
          <w:tab w:val="left" w:pos="6576"/>
          <w:tab w:val="left" w:pos="7176"/>
          <w:tab w:val="left" w:pos="7776"/>
          <w:tab w:val="left" w:pos="8376"/>
          <w:tab w:val="left" w:pos="8976"/>
        </w:tabs>
        <w:spacing w:line="480" w:lineRule="auto"/>
        <w:ind w:firstLine="1176"/>
        <w:jc w:val="both"/>
      </w:pPr>
      <w:r>
        <w:t>1.</w:t>
      </w:r>
      <w:r>
        <w:tab/>
        <w:t xml:space="preserve">The Mayor and Board of Commissioners of the </w:t>
      </w:r>
      <w:smartTag w:uri="urn:schemas-microsoft-com:office:smarttags" w:element="PlaceType">
        <w:smartTag w:uri="urn:schemas-microsoft-com:office:smarttags" w:element="place">
          <w:smartTag w:uri="urn:schemas-microsoft-com:office:smarttags" w:element="PlaceType">
            <w:r>
              <w:t>Township</w:t>
            </w:r>
          </w:smartTag>
          <w:r>
            <w:t xml:space="preserve"> of </w:t>
          </w:r>
          <w:smartTag w:uri="urn:schemas-microsoft-com:office:smarttags" w:element="PlaceName">
            <w:r>
              <w:t>Haddon</w:t>
            </w:r>
          </w:smartTag>
        </w:smartTag>
      </w:smartTag>
      <w:r>
        <w:t xml:space="preserve"> make such determinations and findings by virtue of and pursuant to and in conformity with the LRHL as set forth in the above Recitals. </w:t>
      </w:r>
    </w:p>
    <w:p w:rsidR="003B7D02" w:rsidRDefault="003B7D02" w:rsidP="003F054A">
      <w:pPr>
        <w:tabs>
          <w:tab w:val="left" w:pos="-24"/>
          <w:tab w:val="left" w:pos="1176"/>
          <w:tab w:val="left" w:pos="1776"/>
          <w:tab w:val="left" w:pos="2376"/>
          <w:tab w:val="left" w:pos="2976"/>
          <w:tab w:val="left" w:pos="3576"/>
          <w:tab w:val="left" w:pos="4176"/>
          <w:tab w:val="left" w:pos="4776"/>
          <w:tab w:val="left" w:pos="5376"/>
          <w:tab w:val="left" w:pos="5976"/>
          <w:tab w:val="left" w:pos="6576"/>
          <w:tab w:val="left" w:pos="7176"/>
          <w:tab w:val="left" w:pos="7776"/>
          <w:tab w:val="left" w:pos="8376"/>
          <w:tab w:val="left" w:pos="8976"/>
        </w:tabs>
        <w:spacing w:line="480" w:lineRule="auto"/>
        <w:ind w:firstLine="1176"/>
        <w:jc w:val="both"/>
      </w:pPr>
      <w:r>
        <w:t>2.</w:t>
      </w:r>
      <w:r>
        <w:tab/>
        <w:t>The Second Amendment to Master Redevelopment Agreement for the Dydee Redevelopment Plan between the Township and Redeveloper, attached hereto as Exhibit “A” is hereby approved and authorized.</w:t>
      </w:r>
    </w:p>
    <w:p w:rsidR="003B7D02" w:rsidRPr="005A4E79" w:rsidRDefault="003B7D02" w:rsidP="003F054A">
      <w:pPr>
        <w:tabs>
          <w:tab w:val="left" w:pos="-24"/>
          <w:tab w:val="left" w:pos="1176"/>
          <w:tab w:val="left" w:pos="1776"/>
          <w:tab w:val="left" w:pos="2376"/>
          <w:tab w:val="left" w:pos="2976"/>
          <w:tab w:val="left" w:pos="3576"/>
          <w:tab w:val="left" w:pos="4176"/>
          <w:tab w:val="left" w:pos="4776"/>
          <w:tab w:val="left" w:pos="5376"/>
          <w:tab w:val="left" w:pos="5976"/>
          <w:tab w:val="left" w:pos="6576"/>
          <w:tab w:val="left" w:pos="7176"/>
          <w:tab w:val="left" w:pos="7776"/>
          <w:tab w:val="left" w:pos="8376"/>
          <w:tab w:val="left" w:pos="8976"/>
        </w:tabs>
        <w:spacing w:line="480" w:lineRule="auto"/>
        <w:ind w:firstLine="1176"/>
        <w:jc w:val="both"/>
      </w:pPr>
      <w:r>
        <w:t>3.</w:t>
      </w:r>
      <w:r>
        <w:tab/>
        <w:t xml:space="preserve">The Mayor of the </w:t>
      </w:r>
      <w:smartTag w:uri="urn:schemas-microsoft-com:office:smarttags" w:element="PlaceType">
        <w:smartTag w:uri="urn:schemas-microsoft-com:office:smarttags" w:element="place">
          <w:smartTag w:uri="urn:schemas-microsoft-com:office:smarttags" w:element="PlaceType">
            <w:r>
              <w:t>Township</w:t>
            </w:r>
          </w:smartTag>
          <w:r>
            <w:t xml:space="preserve"> of </w:t>
          </w:r>
          <w:smartTag w:uri="urn:schemas-microsoft-com:office:smarttags" w:element="PlaceName">
            <w:r>
              <w:t>Haddon</w:t>
            </w:r>
          </w:smartTag>
        </w:smartTag>
      </w:smartTag>
      <w:r>
        <w:t xml:space="preserve"> is hereby authorized to execute the Second Amendment to Master Redevelopment Agreement and any other documents necessary to effectuate same. </w:t>
      </w:r>
    </w:p>
    <w:p w:rsidR="003B7D02" w:rsidRDefault="003B7D02">
      <w:pPr>
        <w:pStyle w:val="BodyText"/>
        <w:adjustRightInd/>
        <w:spacing w:after="240"/>
        <w:ind w:firstLine="4320"/>
        <w:jc w:val="left"/>
        <w:rPr>
          <w:szCs w:val="24"/>
        </w:rPr>
      </w:pPr>
      <w:r>
        <w:rPr>
          <w:szCs w:val="24"/>
        </w:rPr>
        <w:t xml:space="preserve">THE </w:t>
      </w:r>
      <w:smartTag w:uri="urn:schemas-microsoft-com:office:smarttags" w:element="PlaceType">
        <w:smartTag w:uri="urn:schemas-microsoft-com:office:smarttags" w:element="place">
          <w:smartTag w:uri="urn:schemas-microsoft-com:office:smarttags" w:element="PlaceType">
            <w:r>
              <w:rPr>
                <w:szCs w:val="24"/>
              </w:rPr>
              <w:t>TOWNSHIP</w:t>
            </w:r>
          </w:smartTag>
          <w:r>
            <w:rPr>
              <w:szCs w:val="24"/>
            </w:rPr>
            <w:t xml:space="preserve"> OF </w:t>
          </w:r>
          <w:smartTag w:uri="urn:schemas-microsoft-com:office:smarttags" w:element="PlaceName">
            <w:r>
              <w:rPr>
                <w:szCs w:val="24"/>
              </w:rPr>
              <w:t>HADDON</w:t>
            </w:r>
          </w:smartTag>
        </w:smartTag>
      </w:smartTag>
    </w:p>
    <w:p w:rsidR="003B7D02" w:rsidRDefault="003B7D02">
      <w:pPr>
        <w:pStyle w:val="BodyText"/>
        <w:tabs>
          <w:tab w:val="right" w:pos="9270"/>
        </w:tabs>
        <w:adjustRightInd/>
        <w:spacing w:line="240" w:lineRule="auto"/>
        <w:ind w:firstLine="4320"/>
        <w:jc w:val="left"/>
        <w:rPr>
          <w:szCs w:val="24"/>
          <w:u w:val="single"/>
        </w:rPr>
      </w:pPr>
      <w:r>
        <w:rPr>
          <w:szCs w:val="24"/>
        </w:rPr>
        <w:t xml:space="preserve">BY: </w:t>
      </w:r>
      <w:r>
        <w:rPr>
          <w:szCs w:val="24"/>
          <w:u w:val="single"/>
        </w:rPr>
        <w:tab/>
      </w:r>
    </w:p>
    <w:p w:rsidR="003B7D02" w:rsidRDefault="003B7D02">
      <w:pPr>
        <w:pStyle w:val="BodyText"/>
        <w:tabs>
          <w:tab w:val="right" w:pos="8640"/>
        </w:tabs>
        <w:adjustRightInd/>
        <w:spacing w:after="240"/>
        <w:ind w:firstLine="4860"/>
        <w:jc w:val="left"/>
        <w:rPr>
          <w:szCs w:val="24"/>
        </w:rPr>
      </w:pPr>
      <w:r>
        <w:rPr>
          <w:szCs w:val="24"/>
        </w:rPr>
        <w:t>RANDALL TEAGUE., MAYOR</w:t>
      </w:r>
    </w:p>
    <w:p w:rsidR="003B7D02" w:rsidRDefault="003B7D02">
      <w:pPr>
        <w:pStyle w:val="BodyText"/>
        <w:tabs>
          <w:tab w:val="right" w:pos="9270"/>
        </w:tabs>
        <w:adjustRightInd/>
        <w:spacing w:line="240" w:lineRule="auto"/>
        <w:ind w:firstLine="4320"/>
        <w:jc w:val="left"/>
        <w:rPr>
          <w:szCs w:val="24"/>
          <w:u w:val="single"/>
        </w:rPr>
      </w:pPr>
      <w:r>
        <w:rPr>
          <w:szCs w:val="24"/>
        </w:rPr>
        <w:t xml:space="preserve">BY: </w:t>
      </w:r>
      <w:r>
        <w:rPr>
          <w:szCs w:val="24"/>
          <w:u w:val="single"/>
        </w:rPr>
        <w:tab/>
      </w:r>
    </w:p>
    <w:p w:rsidR="003B7D02" w:rsidRDefault="003B7D02">
      <w:pPr>
        <w:pStyle w:val="BodyText"/>
        <w:tabs>
          <w:tab w:val="right" w:pos="8640"/>
        </w:tabs>
        <w:adjustRightInd/>
        <w:spacing w:after="240"/>
        <w:ind w:right="-450" w:firstLine="4770"/>
        <w:jc w:val="left"/>
        <w:rPr>
          <w:szCs w:val="24"/>
        </w:rPr>
      </w:pPr>
      <w:r>
        <w:rPr>
          <w:szCs w:val="24"/>
        </w:rPr>
        <w:t>PAUL DOUGHTERTY, COMMISSIONER</w:t>
      </w:r>
    </w:p>
    <w:p w:rsidR="003B7D02" w:rsidRDefault="003B7D02">
      <w:pPr>
        <w:pStyle w:val="BodyText"/>
        <w:tabs>
          <w:tab w:val="right" w:pos="9270"/>
        </w:tabs>
        <w:adjustRightInd/>
        <w:spacing w:line="240" w:lineRule="auto"/>
        <w:ind w:firstLine="4320"/>
        <w:jc w:val="left"/>
        <w:rPr>
          <w:szCs w:val="24"/>
          <w:u w:val="single"/>
        </w:rPr>
      </w:pPr>
      <w:r>
        <w:rPr>
          <w:szCs w:val="24"/>
        </w:rPr>
        <w:t xml:space="preserve">BY: </w:t>
      </w:r>
      <w:r>
        <w:rPr>
          <w:szCs w:val="24"/>
          <w:u w:val="single"/>
        </w:rPr>
        <w:tab/>
      </w:r>
    </w:p>
    <w:p w:rsidR="003B7D02" w:rsidRDefault="003B7D02">
      <w:pPr>
        <w:pStyle w:val="BodyText"/>
        <w:tabs>
          <w:tab w:val="right" w:pos="8640"/>
        </w:tabs>
        <w:adjustRightInd/>
        <w:spacing w:after="240"/>
        <w:ind w:firstLine="4770"/>
        <w:jc w:val="left"/>
        <w:rPr>
          <w:szCs w:val="24"/>
        </w:rPr>
      </w:pPr>
      <w:r>
        <w:rPr>
          <w:szCs w:val="24"/>
        </w:rPr>
        <w:t>JOHN C. FOLEY, COMMISSIONER</w:t>
      </w:r>
    </w:p>
    <w:p w:rsidR="003B7D02" w:rsidRDefault="003B7D02">
      <w:pPr>
        <w:pStyle w:val="BodyText"/>
        <w:adjustRightInd/>
        <w:spacing w:after="240"/>
        <w:ind w:firstLine="0"/>
        <w:rPr>
          <w:szCs w:val="24"/>
        </w:rPr>
      </w:pPr>
    </w:p>
    <w:p w:rsidR="003B7D02" w:rsidRDefault="003B7D02">
      <w:pPr>
        <w:pStyle w:val="BodyText"/>
        <w:adjustRightInd/>
        <w:spacing w:after="240"/>
        <w:ind w:firstLine="0"/>
        <w:rPr>
          <w:szCs w:val="24"/>
        </w:rPr>
      </w:pPr>
    </w:p>
    <w:p w:rsidR="003B7D02" w:rsidRDefault="003B7D02">
      <w:pPr>
        <w:pStyle w:val="BodyText"/>
        <w:adjustRightInd/>
        <w:spacing w:after="240"/>
        <w:ind w:firstLine="0"/>
        <w:rPr>
          <w:szCs w:val="24"/>
        </w:rPr>
      </w:pPr>
      <w:r>
        <w:rPr>
          <w:szCs w:val="24"/>
        </w:rPr>
        <w:t>ATTEST:</w:t>
      </w:r>
    </w:p>
    <w:p w:rsidR="003B7D02" w:rsidRDefault="003B7D02">
      <w:pPr>
        <w:pStyle w:val="BodyText"/>
        <w:tabs>
          <w:tab w:val="right" w:pos="3600"/>
        </w:tabs>
        <w:adjustRightInd/>
        <w:spacing w:line="240" w:lineRule="auto"/>
        <w:ind w:firstLine="0"/>
        <w:rPr>
          <w:szCs w:val="24"/>
          <w:u w:val="single"/>
        </w:rPr>
      </w:pPr>
      <w:r>
        <w:rPr>
          <w:szCs w:val="24"/>
          <w:u w:val="single"/>
        </w:rPr>
        <w:tab/>
      </w:r>
      <w:r>
        <w:rPr>
          <w:szCs w:val="24"/>
          <w:u w:val="single"/>
        </w:rPr>
        <w:tab/>
      </w:r>
      <w:r>
        <w:rPr>
          <w:szCs w:val="24"/>
          <w:u w:val="single"/>
        </w:rPr>
        <w:tab/>
      </w:r>
    </w:p>
    <w:p w:rsidR="003B7D02" w:rsidRDefault="003B7D02">
      <w:pPr>
        <w:pStyle w:val="BodyText"/>
        <w:adjustRightInd/>
        <w:spacing w:after="240"/>
        <w:ind w:firstLine="0"/>
        <w:rPr>
          <w:szCs w:val="24"/>
        </w:rPr>
      </w:pPr>
      <w:r>
        <w:rPr>
          <w:szCs w:val="24"/>
        </w:rPr>
        <w:t>DAWN M. PENNOCK, MUNICIPAL CLERK</w:t>
      </w:r>
    </w:p>
    <w:p w:rsidR="003B7D02" w:rsidRDefault="003B7D02">
      <w:pPr>
        <w:pStyle w:val="BodyText"/>
        <w:adjustRightInd/>
        <w:spacing w:after="240" w:line="240" w:lineRule="auto"/>
        <w:ind w:firstLine="0"/>
        <w:rPr>
          <w:szCs w:val="24"/>
        </w:rPr>
      </w:pPr>
      <w:r>
        <w:rPr>
          <w:szCs w:val="24"/>
        </w:rPr>
        <w:t xml:space="preserve">The foregoing Ordinance was introduced by the Board of Commissioners at the regular meeting held on July 28, 2015.  This Ordinance will be considered for adoption on final reading and public hearing to be held on _August 25, 2015 at 7:00 p.m. in the Meeting Room, </w:t>
      </w:r>
      <w:smartTag w:uri="urn:schemas-microsoft-com:office:smarttags" w:element="PlaceName">
        <w:smartTag w:uri="urn:schemas-microsoft-com:office:smarttags" w:element="place">
          <w:r>
            <w:rPr>
              <w:szCs w:val="24"/>
            </w:rPr>
            <w:t>Haddon</w:t>
          </w:r>
        </w:smartTag>
        <w:r>
          <w:rPr>
            <w:szCs w:val="24"/>
          </w:rPr>
          <w:t xml:space="preserve"> </w:t>
        </w:r>
        <w:smartTag w:uri="urn:schemas-microsoft-com:office:smarttags" w:element="PlaceType">
          <w:r>
            <w:rPr>
              <w:szCs w:val="24"/>
            </w:rPr>
            <w:t>Township</w:t>
          </w:r>
        </w:smartTag>
        <w:r>
          <w:rPr>
            <w:szCs w:val="24"/>
          </w:rPr>
          <w:t xml:space="preserve"> </w:t>
        </w:r>
        <w:smartTag w:uri="urn:schemas-microsoft-com:office:smarttags" w:element="PlaceName">
          <w:r>
            <w:rPr>
              <w:szCs w:val="24"/>
            </w:rPr>
            <w:t>Municipal</w:t>
          </w:r>
        </w:smartTag>
        <w:r>
          <w:rPr>
            <w:szCs w:val="24"/>
          </w:rPr>
          <w:t xml:space="preserve"> </w:t>
        </w:r>
        <w:smartTag w:uri="urn:schemas-microsoft-com:office:smarttags" w:element="PlaceType">
          <w:r>
            <w:rPr>
              <w:szCs w:val="24"/>
            </w:rPr>
            <w:t>Building</w:t>
          </w:r>
        </w:smartTag>
      </w:smartTag>
      <w:r>
        <w:rPr>
          <w:szCs w:val="24"/>
        </w:rP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szCs w:val="24"/>
                </w:rPr>
                <w:t>135 Haddon Avenue</w:t>
              </w:r>
            </w:smartTag>
          </w:smartTag>
          <w:r>
            <w:rPr>
              <w:szCs w:val="24"/>
            </w:rPr>
            <w:t xml:space="preserve">, </w:t>
          </w:r>
          <w:smartTag w:uri="urn:schemas-microsoft-com:office:smarttags" w:element="City">
            <w:r>
              <w:rPr>
                <w:szCs w:val="24"/>
              </w:rPr>
              <w:t>Westmont</w:t>
            </w:r>
          </w:smartTag>
          <w:r>
            <w:rPr>
              <w:szCs w:val="24"/>
            </w:rPr>
            <w:t xml:space="preserve">, </w:t>
          </w:r>
          <w:smartTag w:uri="urn:schemas-microsoft-com:office:smarttags" w:element="State">
            <w:r>
              <w:rPr>
                <w:szCs w:val="24"/>
              </w:rPr>
              <w:t>New Jersey</w:t>
            </w:r>
          </w:smartTag>
        </w:smartTag>
      </w:smartTag>
      <w:r>
        <w:rPr>
          <w:szCs w:val="24"/>
        </w:rPr>
        <w:t>.</w:t>
      </w:r>
    </w:p>
    <w:p w:rsidR="003B7D02" w:rsidRDefault="003B7D02">
      <w:pPr>
        <w:pStyle w:val="BodyText"/>
        <w:adjustRightInd/>
        <w:spacing w:after="240" w:line="240" w:lineRule="auto"/>
        <w:ind w:firstLine="0"/>
        <w:rPr>
          <w:szCs w:val="24"/>
        </w:rPr>
      </w:pPr>
      <w:r>
        <w:rPr>
          <w:szCs w:val="24"/>
        </w:rPr>
        <w:t xml:space="preserve">The purpose of this Ordinance is to approve the </w:t>
      </w:r>
      <w:r>
        <w:t>Second Amendment to the Redevelopment Agreement for Dydee Redevelopment Plan between the Township and Redeveloper</w:t>
      </w:r>
      <w:r>
        <w:rPr>
          <w:szCs w:val="24"/>
        </w:rPr>
        <w:t>.  A copy of this Ordinance is available at no charge to the general public between the hours of 8:30 AM to 4:30 PM, Monday through Friday (Legal Holidays excluded), at the Office of the Township Clerk, Haddon Township Municipal Building, 135 Haddon Avenue, Westmont, New Jersey.</w:t>
      </w:r>
    </w:p>
    <w:p w:rsidR="003B7D02" w:rsidRDefault="003B7D02">
      <w:pPr>
        <w:pStyle w:val="BodyText"/>
        <w:adjustRightInd/>
        <w:spacing w:after="240" w:line="240" w:lineRule="auto"/>
        <w:ind w:firstLine="0"/>
        <w:rPr>
          <w:szCs w:val="24"/>
        </w:rPr>
      </w:pPr>
    </w:p>
    <w:p w:rsidR="003B7D02" w:rsidRDefault="003B7D02">
      <w:pPr>
        <w:pStyle w:val="BodyText"/>
        <w:adjustRightInd/>
        <w:spacing w:after="480" w:line="240" w:lineRule="auto"/>
        <w:ind w:firstLine="0"/>
        <w:rPr>
          <w:szCs w:val="24"/>
        </w:rPr>
      </w:pPr>
      <w:r>
        <w:rPr>
          <w:szCs w:val="24"/>
        </w:rPr>
        <w:t xml:space="preserve">I, do hereby certify the foregoing to be a true copy of an ordinance adopted by the Board of Commissioners of the </w:t>
      </w:r>
      <w:smartTag w:uri="urn:schemas-microsoft-com:office:smarttags" w:element="place">
        <w:smartTag w:uri="urn:schemas-microsoft-com:office:smarttags" w:element="PlaceType">
          <w:r>
            <w:rPr>
              <w:szCs w:val="24"/>
            </w:rPr>
            <w:t>Township</w:t>
          </w:r>
        </w:smartTag>
        <w:r>
          <w:rPr>
            <w:szCs w:val="24"/>
          </w:rPr>
          <w:t xml:space="preserve"> of </w:t>
        </w:r>
        <w:smartTag w:uri="urn:schemas-microsoft-com:office:smarttags" w:element="PlaceName">
          <w:r>
            <w:rPr>
              <w:szCs w:val="24"/>
            </w:rPr>
            <w:t>Haddon</w:t>
          </w:r>
        </w:smartTag>
      </w:smartTag>
      <w:r>
        <w:rPr>
          <w:szCs w:val="24"/>
        </w:rPr>
        <w:t xml:space="preserve"> at a meeting held on 25th of August, 2015.</w:t>
      </w:r>
    </w:p>
    <w:p w:rsidR="003B7D02" w:rsidRDefault="003B7D02">
      <w:pPr>
        <w:pStyle w:val="BodyText"/>
        <w:tabs>
          <w:tab w:val="right" w:pos="3600"/>
        </w:tabs>
        <w:adjustRightInd/>
        <w:spacing w:line="240" w:lineRule="auto"/>
        <w:ind w:firstLine="0"/>
        <w:rPr>
          <w:szCs w:val="24"/>
          <w:u w:val="single"/>
        </w:rPr>
      </w:pPr>
      <w:r>
        <w:rPr>
          <w:szCs w:val="24"/>
          <w:u w:val="single"/>
        </w:rPr>
        <w:tab/>
      </w:r>
      <w:r>
        <w:rPr>
          <w:szCs w:val="24"/>
          <w:u w:val="single"/>
        </w:rPr>
        <w:tab/>
      </w:r>
      <w:r>
        <w:rPr>
          <w:szCs w:val="24"/>
          <w:u w:val="single"/>
        </w:rPr>
        <w:tab/>
      </w:r>
    </w:p>
    <w:p w:rsidR="003B7D02" w:rsidRDefault="003B7D02">
      <w:pPr>
        <w:pStyle w:val="BodyText"/>
        <w:adjustRightInd/>
        <w:spacing w:after="240"/>
        <w:ind w:firstLine="0"/>
        <w:rPr>
          <w:szCs w:val="24"/>
        </w:rPr>
      </w:pPr>
      <w:r>
        <w:rPr>
          <w:szCs w:val="24"/>
        </w:rPr>
        <w:t>DAWN M. PENNOCK, MUNICIPAL CLERK</w:t>
      </w:r>
    </w:p>
    <w:p w:rsidR="003B7D02" w:rsidRDefault="003B7D02">
      <w:pPr>
        <w:autoSpaceDE w:val="0"/>
        <w:autoSpaceDN w:val="0"/>
        <w:rPr>
          <w:szCs w:val="24"/>
        </w:rPr>
        <w:sectPr w:rsidR="003B7D02" w:rsidSect="00077D61">
          <w:footerReference w:type="default" r:id="rId7"/>
          <w:footerReference w:type="first" r:id="rId8"/>
          <w:pgSz w:w="12240" w:h="20160" w:code="5"/>
          <w:pgMar w:top="1440" w:right="1440" w:bottom="1440" w:left="1440" w:header="720" w:footer="720" w:gutter="0"/>
          <w:cols w:space="720"/>
          <w:titlePg/>
        </w:sectPr>
      </w:pPr>
    </w:p>
    <w:p w:rsidR="003B7D02" w:rsidRPr="00AE4CAD" w:rsidRDefault="003B7D02" w:rsidP="003F054A">
      <w:pPr>
        <w:pStyle w:val="BodyText"/>
        <w:adjustRightInd/>
        <w:spacing w:after="240" w:line="240" w:lineRule="auto"/>
        <w:ind w:firstLine="0"/>
        <w:jc w:val="center"/>
        <w:rPr>
          <w:b/>
          <w:szCs w:val="24"/>
        </w:rPr>
      </w:pPr>
      <w:r w:rsidRPr="00AE4CAD">
        <w:rPr>
          <w:b/>
          <w:szCs w:val="24"/>
        </w:rPr>
        <w:t>EXHIBIT A</w:t>
      </w:r>
    </w:p>
    <w:p w:rsidR="003B7D02" w:rsidRPr="000C4D90" w:rsidRDefault="003B7D02" w:rsidP="000C4D90">
      <w:pPr>
        <w:pStyle w:val="BodyText"/>
        <w:adjustRightInd/>
        <w:spacing w:after="240" w:line="240" w:lineRule="auto"/>
        <w:ind w:left="720" w:right="576" w:firstLine="0"/>
        <w:rPr>
          <w:b/>
          <w:szCs w:val="24"/>
        </w:rPr>
      </w:pPr>
      <w:r w:rsidRPr="000C4D90">
        <w:rPr>
          <w:b/>
        </w:rPr>
        <w:t>SECOND AMENDMENT TO MASTER REDEVELOPMENT AGREEMENT FOR DYDEE REDEVELOPMENT PLAN BETWEEN THE TOWNSHIP AND REDEVELOPER</w:t>
      </w:r>
    </w:p>
    <w:p w:rsidR="003B7D02" w:rsidRDefault="003B7D02" w:rsidP="003F054A">
      <w:pPr>
        <w:pStyle w:val="BodyText"/>
        <w:adjustRightInd/>
        <w:spacing w:after="240" w:line="240" w:lineRule="auto"/>
        <w:ind w:firstLine="0"/>
        <w:rPr>
          <w:szCs w:val="24"/>
        </w:rPr>
      </w:pPr>
    </w:p>
    <w:p w:rsidR="003B7D02" w:rsidRDefault="003B7D02" w:rsidP="003F054A">
      <w:pPr>
        <w:pStyle w:val="BodyText"/>
        <w:adjustRightInd/>
        <w:spacing w:after="240" w:line="240" w:lineRule="auto"/>
        <w:ind w:firstLine="0"/>
        <w:rPr>
          <w:szCs w:val="24"/>
        </w:rPr>
      </w:pPr>
    </w:p>
    <w:p w:rsidR="003B7D02" w:rsidRDefault="003B7D02" w:rsidP="003F054A">
      <w:pPr>
        <w:pStyle w:val="BodyText"/>
        <w:adjustRightInd/>
        <w:spacing w:after="240" w:line="240" w:lineRule="auto"/>
        <w:ind w:firstLine="0"/>
        <w:rPr>
          <w:szCs w:val="24"/>
        </w:rPr>
      </w:pPr>
    </w:p>
    <w:p w:rsidR="003B7D02" w:rsidRDefault="003B7D02" w:rsidP="003F054A">
      <w:pPr>
        <w:pStyle w:val="BodyText"/>
        <w:adjustRightInd/>
        <w:spacing w:after="240" w:line="240" w:lineRule="auto"/>
        <w:ind w:firstLine="0"/>
        <w:rPr>
          <w:szCs w:val="24"/>
        </w:rPr>
      </w:pPr>
    </w:p>
    <w:p w:rsidR="003B7D02" w:rsidRDefault="003B7D02" w:rsidP="003F054A">
      <w:pPr>
        <w:pStyle w:val="BodyText"/>
        <w:adjustRightInd/>
        <w:spacing w:after="240" w:line="240" w:lineRule="auto"/>
        <w:ind w:firstLine="0"/>
        <w:rPr>
          <w:szCs w:val="24"/>
        </w:rPr>
      </w:pPr>
    </w:p>
    <w:p w:rsidR="003B7D02" w:rsidRDefault="003B7D02" w:rsidP="003F054A">
      <w:pPr>
        <w:pStyle w:val="BodyText"/>
        <w:adjustRightInd/>
        <w:spacing w:after="240" w:line="240" w:lineRule="auto"/>
        <w:ind w:firstLine="0"/>
        <w:rPr>
          <w:szCs w:val="24"/>
        </w:rPr>
      </w:pPr>
    </w:p>
    <w:p w:rsidR="003B7D02" w:rsidRDefault="003B7D02" w:rsidP="003F054A">
      <w:pPr>
        <w:pStyle w:val="BodyText"/>
        <w:adjustRightInd/>
        <w:spacing w:after="240" w:line="240" w:lineRule="auto"/>
        <w:ind w:firstLine="0"/>
        <w:rPr>
          <w:szCs w:val="24"/>
        </w:rPr>
      </w:pPr>
    </w:p>
    <w:p w:rsidR="003B7D02" w:rsidRDefault="003B7D02" w:rsidP="003F054A">
      <w:pPr>
        <w:pStyle w:val="BodyText"/>
        <w:adjustRightInd/>
        <w:spacing w:after="240" w:line="240" w:lineRule="auto"/>
        <w:ind w:firstLine="0"/>
        <w:rPr>
          <w:szCs w:val="24"/>
        </w:rPr>
      </w:pPr>
    </w:p>
    <w:p w:rsidR="003B7D02" w:rsidRDefault="003B7D02" w:rsidP="003F054A">
      <w:pPr>
        <w:pStyle w:val="BodyText"/>
        <w:adjustRightInd/>
        <w:spacing w:after="240" w:line="240" w:lineRule="auto"/>
        <w:ind w:firstLine="0"/>
        <w:rPr>
          <w:szCs w:val="24"/>
        </w:rPr>
      </w:pPr>
    </w:p>
    <w:p w:rsidR="003B7D02" w:rsidRDefault="003B7D02" w:rsidP="003F054A">
      <w:pPr>
        <w:pStyle w:val="BodyText"/>
        <w:adjustRightInd/>
        <w:spacing w:after="240" w:line="240" w:lineRule="auto"/>
        <w:ind w:firstLine="0"/>
        <w:rPr>
          <w:szCs w:val="24"/>
        </w:rPr>
      </w:pPr>
    </w:p>
    <w:p w:rsidR="003B7D02" w:rsidRDefault="003B7D02" w:rsidP="003F054A">
      <w:pPr>
        <w:pStyle w:val="BodyText"/>
        <w:adjustRightInd/>
        <w:spacing w:after="240" w:line="240" w:lineRule="auto"/>
        <w:ind w:firstLine="0"/>
        <w:rPr>
          <w:szCs w:val="24"/>
        </w:rPr>
      </w:pPr>
    </w:p>
    <w:p w:rsidR="003B7D02" w:rsidRDefault="003B7D02" w:rsidP="003F054A">
      <w:pPr>
        <w:pStyle w:val="BodyText"/>
        <w:adjustRightInd/>
        <w:spacing w:after="240" w:line="240" w:lineRule="auto"/>
        <w:ind w:firstLine="0"/>
        <w:rPr>
          <w:szCs w:val="24"/>
        </w:rPr>
      </w:pPr>
    </w:p>
    <w:p w:rsidR="003B7D02" w:rsidRDefault="003B7D02" w:rsidP="003F054A">
      <w:pPr>
        <w:pStyle w:val="BodyText"/>
        <w:adjustRightInd/>
        <w:spacing w:after="240" w:line="240" w:lineRule="auto"/>
        <w:ind w:firstLine="0"/>
        <w:rPr>
          <w:szCs w:val="24"/>
        </w:rPr>
      </w:pPr>
    </w:p>
    <w:p w:rsidR="003B7D02" w:rsidRDefault="003B7D02" w:rsidP="003F054A">
      <w:pPr>
        <w:pStyle w:val="BodyText"/>
        <w:adjustRightInd/>
        <w:spacing w:after="240" w:line="240" w:lineRule="auto"/>
        <w:ind w:firstLine="0"/>
        <w:rPr>
          <w:szCs w:val="24"/>
        </w:rPr>
      </w:pPr>
    </w:p>
    <w:p w:rsidR="003B7D02" w:rsidRDefault="003B7D02" w:rsidP="003F054A">
      <w:pPr>
        <w:pStyle w:val="BodyText"/>
        <w:adjustRightInd/>
        <w:spacing w:after="240" w:line="240" w:lineRule="auto"/>
        <w:ind w:firstLine="0"/>
        <w:rPr>
          <w:szCs w:val="24"/>
        </w:rPr>
      </w:pPr>
    </w:p>
    <w:p w:rsidR="003B7D02" w:rsidRDefault="003B7D02" w:rsidP="003F054A">
      <w:pPr>
        <w:pStyle w:val="BodyText"/>
        <w:adjustRightInd/>
        <w:spacing w:after="240" w:line="240" w:lineRule="auto"/>
        <w:ind w:firstLine="0"/>
        <w:rPr>
          <w:szCs w:val="24"/>
        </w:rPr>
      </w:pPr>
    </w:p>
    <w:p w:rsidR="003B7D02" w:rsidRDefault="003B7D02" w:rsidP="003F054A">
      <w:pPr>
        <w:pStyle w:val="BodyText"/>
        <w:adjustRightInd/>
        <w:spacing w:after="240" w:line="240" w:lineRule="auto"/>
        <w:ind w:firstLine="0"/>
        <w:rPr>
          <w:szCs w:val="24"/>
        </w:rPr>
      </w:pPr>
    </w:p>
    <w:p w:rsidR="003B7D02" w:rsidRDefault="003B7D02" w:rsidP="003F054A">
      <w:pPr>
        <w:pStyle w:val="BodyText"/>
        <w:adjustRightInd/>
        <w:spacing w:after="240" w:line="240" w:lineRule="auto"/>
        <w:ind w:firstLine="0"/>
        <w:rPr>
          <w:szCs w:val="24"/>
        </w:rPr>
      </w:pPr>
    </w:p>
    <w:p w:rsidR="003B7D02" w:rsidRDefault="003B7D02" w:rsidP="003F054A">
      <w:pPr>
        <w:pStyle w:val="BodyText"/>
        <w:adjustRightInd/>
        <w:spacing w:after="240" w:line="240" w:lineRule="auto"/>
        <w:ind w:firstLine="0"/>
        <w:rPr>
          <w:szCs w:val="24"/>
        </w:rPr>
      </w:pPr>
    </w:p>
    <w:p w:rsidR="003B7D02" w:rsidRDefault="003B7D02" w:rsidP="003F054A">
      <w:pPr>
        <w:pStyle w:val="BodyText"/>
        <w:adjustRightInd/>
        <w:spacing w:after="240" w:line="240" w:lineRule="auto"/>
        <w:ind w:firstLine="0"/>
        <w:rPr>
          <w:szCs w:val="24"/>
        </w:rPr>
      </w:pPr>
    </w:p>
    <w:p w:rsidR="003B7D02" w:rsidRPr="003F054A" w:rsidRDefault="003B7D02" w:rsidP="003F054A">
      <w:pPr>
        <w:pStyle w:val="BodyText"/>
        <w:adjustRightInd/>
        <w:spacing w:after="240" w:line="240" w:lineRule="auto"/>
        <w:ind w:firstLine="0"/>
        <w:rPr>
          <w:szCs w:val="24"/>
        </w:rPr>
      </w:pPr>
    </w:p>
    <w:sectPr w:rsidR="003B7D02" w:rsidRPr="003F054A" w:rsidSect="00953A3E">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D02" w:rsidRDefault="003B7D02">
      <w:r>
        <w:separator/>
      </w:r>
    </w:p>
  </w:endnote>
  <w:endnote w:type="continuationSeparator" w:id="0">
    <w:p w:rsidR="003B7D02" w:rsidRDefault="003B7D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D02" w:rsidRDefault="003B7D02">
    <w:pPr>
      <w:pStyle w:val="Footer"/>
      <w:adjustRightInd/>
      <w:spacing w:line="200" w:lineRule="exact"/>
      <w:rPr>
        <w:szCs w:val="24"/>
      </w:rPr>
    </w:pPr>
    <w:r>
      <w:rPr>
        <w:szCs w:val="24"/>
      </w:rPr>
      <w:tab/>
    </w:r>
    <w:r>
      <w:rPr>
        <w:szCs w:val="24"/>
      </w:rPr>
      <w:fldChar w:fldCharType="begin"/>
    </w:r>
    <w:r>
      <w:rPr>
        <w:szCs w:val="24"/>
      </w:rPr>
      <w:instrText>PAGE  \* MERGEFORMAT</w:instrText>
    </w:r>
    <w:r>
      <w:rPr>
        <w:szCs w:val="24"/>
      </w:rPr>
      <w:fldChar w:fldCharType="separate"/>
    </w:r>
    <w:r>
      <w:rPr>
        <w:noProof/>
        <w:szCs w:val="24"/>
      </w:rPr>
      <w:t>3</w:t>
    </w:r>
    <w:r>
      <w:rPr>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D02" w:rsidRDefault="003B7D02">
    <w:pPr>
      <w:pStyle w:val="Footer"/>
      <w:adjustRightInd/>
      <w:spacing w:line="200" w:lineRule="exact"/>
      <w:rPr>
        <w:szCs w:val="24"/>
      </w:rPr>
    </w:pPr>
    <w:r>
      <w:rPr>
        <w:szCs w:val="24"/>
      </w:rPr>
      <w:tab/>
    </w:r>
    <w:r>
      <w:rPr>
        <w:szCs w:val="24"/>
      </w:rPr>
      <w:fldChar w:fldCharType="begin"/>
    </w:r>
    <w:r>
      <w:rPr>
        <w:szCs w:val="24"/>
      </w:rPr>
      <w:instrText>PAGE  \* MERGEFORMAT</w:instrText>
    </w:r>
    <w:r>
      <w:rPr>
        <w:szCs w:val="24"/>
      </w:rPr>
      <w:fldChar w:fldCharType="separate"/>
    </w:r>
    <w:r>
      <w:rPr>
        <w:noProof/>
        <w:szCs w:val="24"/>
      </w:rPr>
      <w:t>1</w:t>
    </w:r>
    <w:r>
      <w:rPr>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D02" w:rsidRDefault="003B7D02">
      <w:r>
        <w:separator/>
      </w:r>
    </w:p>
  </w:footnote>
  <w:footnote w:type="continuationSeparator" w:id="0">
    <w:p w:rsidR="003B7D02" w:rsidRDefault="003B7D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0579D"/>
    <w:multiLevelType w:val="hybridMultilevel"/>
    <w:tmpl w:val="510A6CB8"/>
    <w:lvl w:ilvl="0" w:tplc="854AF748">
      <w:start w:val="2"/>
      <w:numFmt w:val="bullet"/>
      <w:lvlText w:val="-"/>
      <w:lvlJc w:val="left"/>
      <w:pPr>
        <w:ind w:hanging="360"/>
      </w:pPr>
      <w:rPr>
        <w:rFonts w:ascii="Times New Roman" w:eastAsia="Times New Roman" w:hAnsi="Times New Roman" w:hint="cs"/>
        <w:strike w:val="0"/>
        <w:dstrike w:val="0"/>
      </w:rPr>
    </w:lvl>
    <w:lvl w:ilvl="1" w:tplc="1B96B4DC">
      <w:start w:val="1"/>
      <w:numFmt w:val="bullet"/>
      <w:lvlText w:val="o"/>
      <w:lvlJc w:val="left"/>
      <w:pPr>
        <w:ind w:hanging="360"/>
      </w:pPr>
      <w:rPr>
        <w:rFonts w:ascii="Courier New" w:hAnsi="Courier New" w:hint="cs"/>
        <w:strike w:val="0"/>
        <w:dstrike w:val="0"/>
      </w:rPr>
    </w:lvl>
    <w:lvl w:ilvl="2" w:tplc="FCDAD6AA">
      <w:start w:val="1"/>
      <w:numFmt w:val="bullet"/>
      <w:lvlText w:val=""/>
      <w:lvlJc w:val="left"/>
      <w:pPr>
        <w:ind w:hanging="360"/>
      </w:pPr>
      <w:rPr>
        <w:rFonts w:ascii="Wingdings" w:hAnsi="Wingdings" w:hint="default"/>
        <w:strike w:val="0"/>
        <w:dstrike w:val="0"/>
      </w:rPr>
    </w:lvl>
    <w:lvl w:ilvl="3" w:tplc="E92E1372">
      <w:start w:val="1"/>
      <w:numFmt w:val="bullet"/>
      <w:lvlText w:val=""/>
      <w:lvlJc w:val="left"/>
      <w:pPr>
        <w:ind w:hanging="360"/>
      </w:pPr>
      <w:rPr>
        <w:rFonts w:ascii="Symbol" w:hAnsi="Symbol" w:hint="default"/>
        <w:strike w:val="0"/>
        <w:dstrike w:val="0"/>
      </w:rPr>
    </w:lvl>
    <w:lvl w:ilvl="4" w:tplc="3DB22538">
      <w:start w:val="1"/>
      <w:numFmt w:val="bullet"/>
      <w:lvlText w:val="o"/>
      <w:lvlJc w:val="left"/>
      <w:pPr>
        <w:ind w:hanging="360"/>
      </w:pPr>
      <w:rPr>
        <w:rFonts w:ascii="Courier New" w:hAnsi="Courier New" w:hint="cs"/>
        <w:strike w:val="0"/>
        <w:dstrike w:val="0"/>
      </w:rPr>
    </w:lvl>
    <w:lvl w:ilvl="5" w:tplc="29700BB6">
      <w:start w:val="1"/>
      <w:numFmt w:val="bullet"/>
      <w:lvlText w:val=""/>
      <w:lvlJc w:val="left"/>
      <w:pPr>
        <w:ind w:hanging="360"/>
      </w:pPr>
      <w:rPr>
        <w:rFonts w:ascii="Wingdings" w:hAnsi="Wingdings" w:hint="default"/>
        <w:strike w:val="0"/>
        <w:dstrike w:val="0"/>
      </w:rPr>
    </w:lvl>
    <w:lvl w:ilvl="6" w:tplc="AAAE71A8">
      <w:start w:val="1"/>
      <w:numFmt w:val="bullet"/>
      <w:lvlText w:val=""/>
      <w:lvlJc w:val="left"/>
      <w:pPr>
        <w:ind w:hanging="360"/>
      </w:pPr>
      <w:rPr>
        <w:rFonts w:ascii="Symbol" w:hAnsi="Symbol" w:hint="default"/>
        <w:strike w:val="0"/>
        <w:dstrike w:val="0"/>
      </w:rPr>
    </w:lvl>
    <w:lvl w:ilvl="7" w:tplc="A126CC34">
      <w:start w:val="1"/>
      <w:numFmt w:val="bullet"/>
      <w:lvlText w:val="o"/>
      <w:lvlJc w:val="left"/>
      <w:pPr>
        <w:ind w:hanging="360"/>
      </w:pPr>
      <w:rPr>
        <w:rFonts w:ascii="Courier New" w:hAnsi="Courier New" w:hint="cs"/>
        <w:strike w:val="0"/>
        <w:dstrike w:val="0"/>
      </w:rPr>
    </w:lvl>
    <w:lvl w:ilvl="8" w:tplc="619C26F2">
      <w:start w:val="1"/>
      <w:numFmt w:val="bullet"/>
      <w:lvlText w:val=""/>
      <w:lvlJc w:val="left"/>
      <w:pPr>
        <w:ind w:hanging="360"/>
      </w:pPr>
      <w:rPr>
        <w:rFonts w:ascii="Wingdings" w:hAnsi="Wingdings" w:hint="default"/>
        <w:strike w:val="0"/>
        <w:dstrike w:val="0"/>
      </w:rPr>
    </w:lvl>
  </w:abstractNum>
  <w:abstractNum w:abstractNumId="1">
    <w:nsid w:val="3C373DEE"/>
    <w:multiLevelType w:val="hybridMultilevel"/>
    <w:tmpl w:val="49D4C728"/>
    <w:lvl w:ilvl="0" w:tplc="AFCCBE72">
      <w:numFmt w:val="bullet"/>
      <w:lvlText w:val="-"/>
      <w:lvlJc w:val="left"/>
      <w:pPr>
        <w:ind w:hanging="360"/>
      </w:pPr>
      <w:rPr>
        <w:rFonts w:ascii="Times New Roman" w:eastAsia="Times New Roman" w:hAnsi="Times New Roman" w:hint="cs"/>
        <w:strike w:val="0"/>
        <w:dstrike w:val="0"/>
      </w:rPr>
    </w:lvl>
    <w:lvl w:ilvl="1" w:tplc="AE86E4BC">
      <w:start w:val="1"/>
      <w:numFmt w:val="bullet"/>
      <w:lvlText w:val="o"/>
      <w:lvlJc w:val="left"/>
      <w:pPr>
        <w:ind w:hanging="360"/>
      </w:pPr>
      <w:rPr>
        <w:rFonts w:ascii="Courier New" w:hAnsi="Courier New" w:hint="cs"/>
        <w:strike w:val="0"/>
        <w:dstrike w:val="0"/>
      </w:rPr>
    </w:lvl>
    <w:lvl w:ilvl="2" w:tplc="C764D134">
      <w:start w:val="1"/>
      <w:numFmt w:val="bullet"/>
      <w:lvlText w:val=""/>
      <w:lvlJc w:val="left"/>
      <w:pPr>
        <w:ind w:hanging="360"/>
      </w:pPr>
      <w:rPr>
        <w:rFonts w:ascii="Wingdings" w:hAnsi="Wingdings" w:hint="default"/>
        <w:strike w:val="0"/>
        <w:dstrike w:val="0"/>
      </w:rPr>
    </w:lvl>
    <w:lvl w:ilvl="3" w:tplc="4C78EB96">
      <w:start w:val="1"/>
      <w:numFmt w:val="bullet"/>
      <w:lvlText w:val=""/>
      <w:lvlJc w:val="left"/>
      <w:pPr>
        <w:ind w:hanging="360"/>
      </w:pPr>
      <w:rPr>
        <w:rFonts w:ascii="Symbol" w:hAnsi="Symbol" w:hint="default"/>
        <w:strike w:val="0"/>
        <w:dstrike w:val="0"/>
      </w:rPr>
    </w:lvl>
    <w:lvl w:ilvl="4" w:tplc="9DD217B0">
      <w:start w:val="1"/>
      <w:numFmt w:val="bullet"/>
      <w:lvlText w:val="o"/>
      <w:lvlJc w:val="left"/>
      <w:pPr>
        <w:ind w:hanging="360"/>
      </w:pPr>
      <w:rPr>
        <w:rFonts w:ascii="Courier New" w:hAnsi="Courier New" w:hint="cs"/>
        <w:strike w:val="0"/>
        <w:dstrike w:val="0"/>
      </w:rPr>
    </w:lvl>
    <w:lvl w:ilvl="5" w:tplc="30849984">
      <w:start w:val="1"/>
      <w:numFmt w:val="bullet"/>
      <w:lvlText w:val=""/>
      <w:lvlJc w:val="left"/>
      <w:pPr>
        <w:ind w:hanging="360"/>
      </w:pPr>
      <w:rPr>
        <w:rFonts w:ascii="Wingdings" w:hAnsi="Wingdings" w:hint="default"/>
        <w:strike w:val="0"/>
        <w:dstrike w:val="0"/>
      </w:rPr>
    </w:lvl>
    <w:lvl w:ilvl="6" w:tplc="09D23E82">
      <w:start w:val="1"/>
      <w:numFmt w:val="bullet"/>
      <w:lvlText w:val=""/>
      <w:lvlJc w:val="left"/>
      <w:pPr>
        <w:ind w:hanging="360"/>
      </w:pPr>
      <w:rPr>
        <w:rFonts w:ascii="Symbol" w:hAnsi="Symbol" w:hint="default"/>
        <w:strike w:val="0"/>
        <w:dstrike w:val="0"/>
      </w:rPr>
    </w:lvl>
    <w:lvl w:ilvl="7" w:tplc="6E58C9CA">
      <w:start w:val="1"/>
      <w:numFmt w:val="bullet"/>
      <w:lvlText w:val="o"/>
      <w:lvlJc w:val="left"/>
      <w:pPr>
        <w:ind w:hanging="360"/>
      </w:pPr>
      <w:rPr>
        <w:rFonts w:ascii="Courier New" w:hAnsi="Courier New" w:hint="cs"/>
        <w:strike w:val="0"/>
        <w:dstrike w:val="0"/>
      </w:rPr>
    </w:lvl>
    <w:lvl w:ilvl="8" w:tplc="BEAA2F84">
      <w:start w:val="1"/>
      <w:numFmt w:val="bullet"/>
      <w:lvlText w:val=""/>
      <w:lvlJc w:val="left"/>
      <w:pPr>
        <w:ind w:hanging="360"/>
      </w:pPr>
      <w:rPr>
        <w:rFonts w:ascii="Wingdings" w:hAnsi="Wingdings" w:hint="default"/>
        <w:strike w:val="0"/>
        <w:dstrike w:val="0"/>
      </w:rPr>
    </w:lvl>
  </w:abstractNum>
  <w:abstractNum w:abstractNumId="2">
    <w:nsid w:val="41F638A0"/>
    <w:multiLevelType w:val="multilevel"/>
    <w:tmpl w:val="8BB29364"/>
    <w:name w:val="zzmpStandard||Standard|2|3|1|1|10|9||1|12|1||1|12|1||1|12|1||1|12|0||1|12|0||1|12|0||1|12|0||1|12|0||"/>
    <w:lvl w:ilvl="0">
      <w:start w:val="1"/>
      <w:numFmt w:val="decimal"/>
      <w:pStyle w:val="StandardL1"/>
      <w:lvlText w:val="Section %1."/>
      <w:lvlJc w:val="left"/>
      <w:pPr>
        <w:tabs>
          <w:tab w:val="left" w:pos="1440"/>
        </w:tabs>
        <w:ind w:firstLine="720"/>
      </w:pPr>
      <w:rPr>
        <w:rFonts w:ascii="Times New Roman" w:hAnsi="Times New Roman" w:cs="Times New Roman" w:hint="cs"/>
        <w:b w:val="0"/>
        <w:i w:val="0"/>
        <w:caps w:val="0"/>
        <w:strike w:val="0"/>
        <w:dstrike w:val="0"/>
        <w:sz w:val="24"/>
      </w:rPr>
    </w:lvl>
    <w:lvl w:ilvl="1">
      <w:start w:val="1"/>
      <w:numFmt w:val="lowerLetter"/>
      <w:pStyle w:val="StandardL2"/>
      <w:lvlText w:val="(%2)"/>
      <w:lvlJc w:val="left"/>
      <w:pPr>
        <w:tabs>
          <w:tab w:val="left" w:pos="1440"/>
        </w:tabs>
        <w:ind w:firstLine="720"/>
      </w:pPr>
      <w:rPr>
        <w:rFonts w:ascii="Times New Roman" w:hAnsi="Times New Roman" w:cs="Times New Roman" w:hint="cs"/>
        <w:b w:val="0"/>
        <w:i w:val="0"/>
        <w:caps w:val="0"/>
        <w:strike w:val="0"/>
        <w:dstrike w:val="0"/>
        <w:sz w:val="24"/>
      </w:rPr>
    </w:lvl>
    <w:lvl w:ilvl="2">
      <w:start w:val="1"/>
      <w:numFmt w:val="lowerRoman"/>
      <w:pStyle w:val="StandardL3"/>
      <w:lvlText w:val="(%3)"/>
      <w:lvlJc w:val="left"/>
      <w:pPr>
        <w:tabs>
          <w:tab w:val="left" w:pos="2160"/>
        </w:tabs>
        <w:ind w:firstLine="1440"/>
      </w:pPr>
      <w:rPr>
        <w:rFonts w:ascii="Times New Roman" w:hAnsi="Times New Roman" w:cs="Times New Roman" w:hint="cs"/>
        <w:b w:val="0"/>
        <w:i w:val="0"/>
        <w:caps w:val="0"/>
        <w:strike w:val="0"/>
        <w:dstrike w:val="0"/>
        <w:sz w:val="24"/>
      </w:rPr>
    </w:lvl>
    <w:lvl w:ilvl="3">
      <w:start w:val="1"/>
      <w:numFmt w:val="decimal"/>
      <w:pStyle w:val="StandardL4"/>
      <w:lvlText w:val="(%4)"/>
      <w:lvlJc w:val="left"/>
      <w:pPr>
        <w:tabs>
          <w:tab w:val="left" w:pos="2880"/>
        </w:tabs>
        <w:ind w:firstLine="2160"/>
      </w:pPr>
      <w:rPr>
        <w:rFonts w:ascii="Times New Roman" w:hAnsi="Times New Roman" w:cs="Times New Roman" w:hint="cs"/>
        <w:b w:val="0"/>
        <w:i w:val="0"/>
        <w:caps w:val="0"/>
        <w:strike w:val="0"/>
        <w:dstrike w:val="0"/>
        <w:sz w:val="24"/>
      </w:rPr>
    </w:lvl>
    <w:lvl w:ilvl="4">
      <w:start w:val="1"/>
      <w:numFmt w:val="lowerLetter"/>
      <w:pStyle w:val="StandardL5"/>
      <w:lvlText w:val="%5."/>
      <w:lvlJc w:val="left"/>
      <w:pPr>
        <w:tabs>
          <w:tab w:val="left" w:pos="3600"/>
        </w:tabs>
        <w:ind w:firstLine="2880"/>
      </w:pPr>
      <w:rPr>
        <w:rFonts w:ascii="Times New Roman" w:hAnsi="Times New Roman" w:cs="Times New Roman" w:hint="cs"/>
        <w:b w:val="0"/>
        <w:i w:val="0"/>
        <w:caps w:val="0"/>
        <w:strike w:val="0"/>
        <w:dstrike w:val="0"/>
        <w:sz w:val="24"/>
      </w:rPr>
    </w:lvl>
    <w:lvl w:ilvl="5">
      <w:start w:val="1"/>
      <w:numFmt w:val="lowerRoman"/>
      <w:pStyle w:val="StandardL6"/>
      <w:lvlText w:val="%6."/>
      <w:lvlJc w:val="left"/>
      <w:pPr>
        <w:tabs>
          <w:tab w:val="left" w:pos="4320"/>
        </w:tabs>
        <w:ind w:firstLine="3600"/>
      </w:pPr>
      <w:rPr>
        <w:rFonts w:ascii="Times New Roman" w:hAnsi="Times New Roman" w:cs="Times New Roman" w:hint="cs"/>
        <w:b w:val="0"/>
        <w:i w:val="0"/>
        <w:caps w:val="0"/>
        <w:strike w:val="0"/>
        <w:dstrike w:val="0"/>
        <w:sz w:val="24"/>
      </w:rPr>
    </w:lvl>
    <w:lvl w:ilvl="6">
      <w:start w:val="1"/>
      <w:numFmt w:val="decimal"/>
      <w:pStyle w:val="StandardL7"/>
      <w:lvlText w:val="%7)"/>
      <w:lvlJc w:val="left"/>
      <w:pPr>
        <w:tabs>
          <w:tab w:val="left" w:pos="5040"/>
        </w:tabs>
        <w:ind w:firstLine="4320"/>
      </w:pPr>
      <w:rPr>
        <w:rFonts w:ascii="Times New Roman" w:hAnsi="Times New Roman" w:cs="Times New Roman" w:hint="cs"/>
        <w:b w:val="0"/>
        <w:i w:val="0"/>
        <w:caps w:val="0"/>
        <w:strike w:val="0"/>
        <w:dstrike w:val="0"/>
        <w:sz w:val="24"/>
      </w:rPr>
    </w:lvl>
    <w:lvl w:ilvl="7">
      <w:start w:val="1"/>
      <w:numFmt w:val="lowerLetter"/>
      <w:pStyle w:val="StandardL8"/>
      <w:lvlText w:val="%8)"/>
      <w:lvlJc w:val="left"/>
      <w:pPr>
        <w:tabs>
          <w:tab w:val="left" w:pos="5760"/>
        </w:tabs>
        <w:ind w:firstLine="5040"/>
      </w:pPr>
      <w:rPr>
        <w:rFonts w:ascii="Times New Roman" w:hAnsi="Times New Roman" w:cs="Times New Roman" w:hint="cs"/>
        <w:b w:val="0"/>
        <w:i w:val="0"/>
        <w:caps w:val="0"/>
        <w:strike w:val="0"/>
        <w:dstrike w:val="0"/>
        <w:sz w:val="24"/>
      </w:rPr>
    </w:lvl>
    <w:lvl w:ilvl="8">
      <w:start w:val="1"/>
      <w:numFmt w:val="lowerRoman"/>
      <w:pStyle w:val="StandardL9"/>
      <w:lvlText w:val="%9)"/>
      <w:lvlJc w:val="left"/>
      <w:pPr>
        <w:tabs>
          <w:tab w:val="left" w:pos="6480"/>
        </w:tabs>
        <w:ind w:firstLine="5760"/>
      </w:pPr>
      <w:rPr>
        <w:rFonts w:ascii="Times New Roman" w:hAnsi="Times New Roman" w:cs="Times New Roman" w:hint="cs"/>
        <w:b w:val="0"/>
        <w:i w:val="0"/>
        <w:caps w:val="0"/>
        <w:strike w:val="0"/>
        <w:dstrike w:val="0"/>
        <w:sz w:val="24"/>
      </w:rPr>
    </w:lvl>
  </w:abstractNum>
  <w:abstractNum w:abstractNumId="3">
    <w:nsid w:val="5B021C93"/>
    <w:multiLevelType w:val="hybridMultilevel"/>
    <w:tmpl w:val="068C6FB2"/>
    <w:lvl w:ilvl="0" w:tplc="F14EBFB2">
      <w:numFmt w:val="bullet"/>
      <w:lvlText w:val="-"/>
      <w:lvlJc w:val="left"/>
      <w:pPr>
        <w:ind w:hanging="360"/>
      </w:pPr>
      <w:rPr>
        <w:rFonts w:ascii="Times New Roman" w:eastAsia="Times New Roman" w:hAnsi="Times New Roman" w:hint="cs"/>
        <w:strike w:val="0"/>
        <w:dstrike w:val="0"/>
      </w:rPr>
    </w:lvl>
    <w:lvl w:ilvl="1" w:tplc="BC9E68FA">
      <w:start w:val="1"/>
      <w:numFmt w:val="bullet"/>
      <w:lvlText w:val="o"/>
      <w:lvlJc w:val="left"/>
      <w:pPr>
        <w:ind w:hanging="360"/>
      </w:pPr>
      <w:rPr>
        <w:rFonts w:ascii="Courier New" w:hAnsi="Courier New" w:hint="cs"/>
        <w:strike w:val="0"/>
        <w:dstrike w:val="0"/>
      </w:rPr>
    </w:lvl>
    <w:lvl w:ilvl="2" w:tplc="9B8497A0">
      <w:start w:val="1"/>
      <w:numFmt w:val="bullet"/>
      <w:lvlText w:val=""/>
      <w:lvlJc w:val="left"/>
      <w:pPr>
        <w:ind w:hanging="360"/>
      </w:pPr>
      <w:rPr>
        <w:rFonts w:ascii="Wingdings" w:hAnsi="Wingdings" w:hint="default"/>
        <w:strike w:val="0"/>
        <w:dstrike w:val="0"/>
      </w:rPr>
    </w:lvl>
    <w:lvl w:ilvl="3" w:tplc="595C6FC0">
      <w:start w:val="1"/>
      <w:numFmt w:val="bullet"/>
      <w:lvlText w:val=""/>
      <w:lvlJc w:val="left"/>
      <w:pPr>
        <w:ind w:hanging="360"/>
      </w:pPr>
      <w:rPr>
        <w:rFonts w:ascii="Symbol" w:hAnsi="Symbol" w:hint="default"/>
        <w:strike w:val="0"/>
        <w:dstrike w:val="0"/>
      </w:rPr>
    </w:lvl>
    <w:lvl w:ilvl="4" w:tplc="7AAA6DEA">
      <w:start w:val="1"/>
      <w:numFmt w:val="bullet"/>
      <w:lvlText w:val="o"/>
      <w:lvlJc w:val="left"/>
      <w:pPr>
        <w:ind w:hanging="360"/>
      </w:pPr>
      <w:rPr>
        <w:rFonts w:ascii="Courier New" w:hAnsi="Courier New" w:hint="cs"/>
        <w:strike w:val="0"/>
        <w:dstrike w:val="0"/>
      </w:rPr>
    </w:lvl>
    <w:lvl w:ilvl="5" w:tplc="1D82698A">
      <w:start w:val="1"/>
      <w:numFmt w:val="bullet"/>
      <w:lvlText w:val=""/>
      <w:lvlJc w:val="left"/>
      <w:pPr>
        <w:ind w:hanging="360"/>
      </w:pPr>
      <w:rPr>
        <w:rFonts w:ascii="Wingdings" w:hAnsi="Wingdings" w:hint="default"/>
        <w:strike w:val="0"/>
        <w:dstrike w:val="0"/>
      </w:rPr>
    </w:lvl>
    <w:lvl w:ilvl="6" w:tplc="3F365D82">
      <w:start w:val="1"/>
      <w:numFmt w:val="bullet"/>
      <w:lvlText w:val=""/>
      <w:lvlJc w:val="left"/>
      <w:pPr>
        <w:ind w:hanging="360"/>
      </w:pPr>
      <w:rPr>
        <w:rFonts w:ascii="Symbol" w:hAnsi="Symbol" w:hint="default"/>
        <w:strike w:val="0"/>
        <w:dstrike w:val="0"/>
      </w:rPr>
    </w:lvl>
    <w:lvl w:ilvl="7" w:tplc="D6A8967A">
      <w:start w:val="1"/>
      <w:numFmt w:val="bullet"/>
      <w:lvlText w:val="o"/>
      <w:lvlJc w:val="left"/>
      <w:pPr>
        <w:ind w:hanging="360"/>
      </w:pPr>
      <w:rPr>
        <w:rFonts w:ascii="Courier New" w:hAnsi="Courier New" w:hint="cs"/>
        <w:strike w:val="0"/>
        <w:dstrike w:val="0"/>
      </w:rPr>
    </w:lvl>
    <w:lvl w:ilvl="8" w:tplc="68A02692">
      <w:start w:val="1"/>
      <w:numFmt w:val="bullet"/>
      <w:lvlText w:val=""/>
      <w:lvlJc w:val="left"/>
      <w:pPr>
        <w:ind w:hanging="360"/>
      </w:pPr>
      <w:rPr>
        <w:rFonts w:ascii="Wingdings" w:hAnsi="Wingdings" w:hint="default"/>
        <w:strike w:val="0"/>
        <w:dstrike w:val="0"/>
      </w:rPr>
    </w:lvl>
  </w:abstractNum>
  <w:num w:numId="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1024"/>
  <w:defaultTabStop w:val="720"/>
  <w:characterSpacingControl w:val="doNotCompress"/>
  <w:footnotePr>
    <w:footnote w:id="-1"/>
    <w:footnote w:id="0"/>
  </w:footnotePr>
  <w:endnotePr>
    <w:endnote w:id="-1"/>
    <w:endnote w:id="0"/>
  </w:endnotePr>
  <w:compat>
    <w:spaceForUL/>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85TrailerClientMatter" w:val="0"/>
    <w:docVar w:name="85TrailerDate" w:val="0"/>
    <w:docVar w:name="85TrailerDateField" w:val="0"/>
    <w:docVar w:name="85TrailerDraft" w:val="0"/>
    <w:docVar w:name="85TrailerTime" w:val="0"/>
    <w:docVar w:name="85TrailerType" w:val="100"/>
    <w:docVar w:name="DocStamp_1_OptionalControlValues" w:val="ClientMatter|&amp;Client/Matter|0|%cm"/>
    <w:docVar w:name="DrinkerSoftwiseTrailer" w:val="Gone3"/>
    <w:docVar w:name="DrinkerWordTrailer" w:val="Gone3"/>
    <w:docVar w:name="MPDocID" w:val="20454521.10"/>
    <w:docVar w:name="MPDocIDTemplate" w:val="%n|.%v"/>
    <w:docVar w:name="MPDocIDTemplateDefault" w:val="%n|.%v|&lt;13&gt;%c|/%m"/>
    <w:docVar w:name="NewDocStampType" w:val="1"/>
    <w:docVar w:name="zzmpFixed_MacPacVersion" w:val="9.0"/>
    <w:docVar w:name="zzmpFixedCurScheme" w:val="Standard"/>
    <w:docVar w:name="zzmpFixedCurScheme_9.0" w:val="2zzmpStandard"/>
    <w:docVar w:name="zzmpLTFontsClean" w:val="True"/>
    <w:docVar w:name="zzmpnSession" w:val="0.4652826"/>
    <w:docVar w:name="zzmpStandard" w:val="||Standard|2|3|1|1|10|9||1|12|1||1|12|1||1|12|1||1|12|0||1|12|0||1|12|0||1|12|0||1|12|0||"/>
  </w:docVars>
  <w:rsids>
    <w:rsidRoot w:val="0019005F"/>
    <w:rsid w:val="00077D61"/>
    <w:rsid w:val="00081AD4"/>
    <w:rsid w:val="00093DCE"/>
    <w:rsid w:val="000C4D90"/>
    <w:rsid w:val="000E5116"/>
    <w:rsid w:val="00175F2A"/>
    <w:rsid w:val="0019005F"/>
    <w:rsid w:val="00233663"/>
    <w:rsid w:val="0025147A"/>
    <w:rsid w:val="0029603D"/>
    <w:rsid w:val="00346760"/>
    <w:rsid w:val="00381037"/>
    <w:rsid w:val="003B7D02"/>
    <w:rsid w:val="003F054A"/>
    <w:rsid w:val="00420D3B"/>
    <w:rsid w:val="005A4E79"/>
    <w:rsid w:val="0063311D"/>
    <w:rsid w:val="006A1D3A"/>
    <w:rsid w:val="006A6C7B"/>
    <w:rsid w:val="006B1A5A"/>
    <w:rsid w:val="007E479F"/>
    <w:rsid w:val="00902E61"/>
    <w:rsid w:val="009434A8"/>
    <w:rsid w:val="00953A3E"/>
    <w:rsid w:val="0097224D"/>
    <w:rsid w:val="009B12C4"/>
    <w:rsid w:val="00A00795"/>
    <w:rsid w:val="00A97674"/>
    <w:rsid w:val="00AE4CAD"/>
    <w:rsid w:val="00B451CD"/>
    <w:rsid w:val="00C85E35"/>
    <w:rsid w:val="00CA549A"/>
    <w:rsid w:val="00CB357F"/>
    <w:rsid w:val="00DB6CFA"/>
    <w:rsid w:val="00DC5B00"/>
    <w:rsid w:val="00E4790A"/>
    <w:rsid w:val="00FF02B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A3E"/>
    <w:pPr>
      <w:adjustRightInd w:val="0"/>
    </w:pPr>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3A3E"/>
    <w:pPr>
      <w:tabs>
        <w:tab w:val="center" w:pos="4680"/>
        <w:tab w:val="right" w:pos="9360"/>
      </w:tabs>
    </w:pPr>
  </w:style>
  <w:style w:type="character" w:customStyle="1" w:styleId="HeaderChar">
    <w:name w:val="Header Char"/>
    <w:basedOn w:val="DefaultParagraphFont"/>
    <w:link w:val="Header"/>
    <w:uiPriority w:val="99"/>
    <w:locked/>
    <w:rsid w:val="00953A3E"/>
    <w:rPr>
      <w:rFonts w:ascii="Times New Roman" w:hAnsi="Times New Roman" w:cs="Times New Roman"/>
      <w:sz w:val="24"/>
    </w:rPr>
  </w:style>
  <w:style w:type="paragraph" w:styleId="Footer">
    <w:name w:val="footer"/>
    <w:basedOn w:val="Normal"/>
    <w:link w:val="FooterChar"/>
    <w:uiPriority w:val="99"/>
    <w:rsid w:val="00953A3E"/>
    <w:pPr>
      <w:tabs>
        <w:tab w:val="center" w:pos="4680"/>
        <w:tab w:val="right" w:pos="9360"/>
      </w:tabs>
    </w:pPr>
  </w:style>
  <w:style w:type="character" w:customStyle="1" w:styleId="FooterChar">
    <w:name w:val="Footer Char"/>
    <w:basedOn w:val="DefaultParagraphFont"/>
    <w:link w:val="Footer"/>
    <w:uiPriority w:val="99"/>
    <w:locked/>
    <w:rsid w:val="00953A3E"/>
    <w:rPr>
      <w:rFonts w:ascii="Times New Roman" w:hAnsi="Times New Roman" w:cs="Times New Roman"/>
      <w:sz w:val="24"/>
    </w:rPr>
  </w:style>
  <w:style w:type="paragraph" w:styleId="BodyText">
    <w:name w:val="Body Text"/>
    <w:basedOn w:val="Normal"/>
    <w:link w:val="BodyTextChar"/>
    <w:uiPriority w:val="99"/>
    <w:rsid w:val="00953A3E"/>
    <w:pPr>
      <w:spacing w:line="480" w:lineRule="auto"/>
      <w:ind w:firstLine="720"/>
      <w:jc w:val="both"/>
    </w:pPr>
  </w:style>
  <w:style w:type="character" w:customStyle="1" w:styleId="BodyTextChar">
    <w:name w:val="Body Text Char"/>
    <w:basedOn w:val="DefaultParagraphFont"/>
    <w:link w:val="BodyText"/>
    <w:uiPriority w:val="99"/>
    <w:locked/>
    <w:rsid w:val="00953A3E"/>
    <w:rPr>
      <w:rFonts w:cs="Times New Roman"/>
    </w:rPr>
  </w:style>
  <w:style w:type="paragraph" w:styleId="BlockText">
    <w:name w:val="Block Text"/>
    <w:basedOn w:val="Normal"/>
    <w:uiPriority w:val="99"/>
    <w:rsid w:val="00953A3E"/>
    <w:pPr>
      <w:ind w:left="720" w:right="720"/>
    </w:pPr>
  </w:style>
  <w:style w:type="character" w:customStyle="1" w:styleId="zzmpTrailerItem">
    <w:name w:val="zzmpTrailerItem"/>
    <w:basedOn w:val="DefaultParagraphFont"/>
    <w:uiPriority w:val="99"/>
    <w:rsid w:val="00953A3E"/>
    <w:rPr>
      <w:rFonts w:ascii="Times New Roman" w:hAnsi="Times New Roman" w:cs="Times New Roman"/>
      <w:color w:val="auto"/>
      <w:spacing w:val="0"/>
      <w:sz w:val="16"/>
    </w:rPr>
  </w:style>
  <w:style w:type="paragraph" w:customStyle="1" w:styleId="StandardCont1">
    <w:name w:val="Standard Cont 1"/>
    <w:basedOn w:val="Normal"/>
    <w:link w:val="StandardCont1Char"/>
    <w:uiPriority w:val="99"/>
    <w:rsid w:val="00953A3E"/>
    <w:pPr>
      <w:spacing w:after="240" w:line="240" w:lineRule="atLeast"/>
      <w:ind w:firstLine="720"/>
    </w:pPr>
  </w:style>
  <w:style w:type="character" w:customStyle="1" w:styleId="StandardCont1Char">
    <w:name w:val="Standard Cont 1 Char"/>
    <w:basedOn w:val="BodyTextChar"/>
    <w:link w:val="StandardCont1"/>
    <w:uiPriority w:val="99"/>
    <w:locked/>
    <w:rsid w:val="00953A3E"/>
    <w:rPr>
      <w:sz w:val="2"/>
    </w:rPr>
  </w:style>
  <w:style w:type="paragraph" w:customStyle="1" w:styleId="StandardCont2">
    <w:name w:val="Standard Cont 2"/>
    <w:basedOn w:val="StandardCont1"/>
    <w:link w:val="StandardCont2Char"/>
    <w:uiPriority w:val="99"/>
    <w:rsid w:val="00953A3E"/>
    <w:pPr>
      <w:ind w:firstLine="1440"/>
    </w:pPr>
  </w:style>
  <w:style w:type="character" w:customStyle="1" w:styleId="StandardCont2Char">
    <w:name w:val="Standard Cont 2 Char"/>
    <w:basedOn w:val="BodyTextChar"/>
    <w:link w:val="StandardCont2"/>
    <w:uiPriority w:val="99"/>
    <w:locked/>
    <w:rsid w:val="00953A3E"/>
    <w:rPr>
      <w:sz w:val="2"/>
    </w:rPr>
  </w:style>
  <w:style w:type="paragraph" w:customStyle="1" w:styleId="StandardCont3">
    <w:name w:val="Standard Cont 3"/>
    <w:basedOn w:val="StandardCont2"/>
    <w:link w:val="StandardCont3Char"/>
    <w:uiPriority w:val="99"/>
    <w:rsid w:val="00953A3E"/>
    <w:pPr>
      <w:ind w:firstLine="2160"/>
    </w:pPr>
  </w:style>
  <w:style w:type="character" w:customStyle="1" w:styleId="StandardCont3Char">
    <w:name w:val="Standard Cont 3 Char"/>
    <w:basedOn w:val="BodyTextChar"/>
    <w:link w:val="StandardCont3"/>
    <w:uiPriority w:val="99"/>
    <w:locked/>
    <w:rsid w:val="00953A3E"/>
    <w:rPr>
      <w:sz w:val="2"/>
    </w:rPr>
  </w:style>
  <w:style w:type="paragraph" w:customStyle="1" w:styleId="StandardCont4">
    <w:name w:val="Standard Cont 4"/>
    <w:basedOn w:val="StandardCont3"/>
    <w:link w:val="StandardCont4Char"/>
    <w:uiPriority w:val="99"/>
    <w:rsid w:val="00953A3E"/>
    <w:pPr>
      <w:ind w:firstLine="2880"/>
    </w:pPr>
  </w:style>
  <w:style w:type="character" w:customStyle="1" w:styleId="StandardCont4Char">
    <w:name w:val="Standard Cont 4 Char"/>
    <w:basedOn w:val="BodyTextChar"/>
    <w:link w:val="StandardCont4"/>
    <w:uiPriority w:val="99"/>
    <w:locked/>
    <w:rsid w:val="00953A3E"/>
    <w:rPr>
      <w:sz w:val="2"/>
    </w:rPr>
  </w:style>
  <w:style w:type="paragraph" w:customStyle="1" w:styleId="StandardCont5">
    <w:name w:val="Standard Cont 5"/>
    <w:basedOn w:val="StandardCont4"/>
    <w:link w:val="StandardCont5Char"/>
    <w:uiPriority w:val="99"/>
    <w:rsid w:val="00953A3E"/>
    <w:pPr>
      <w:ind w:firstLine="3600"/>
    </w:pPr>
  </w:style>
  <w:style w:type="character" w:customStyle="1" w:styleId="StandardCont5Char">
    <w:name w:val="Standard Cont 5 Char"/>
    <w:basedOn w:val="BodyTextChar"/>
    <w:link w:val="StandardCont5"/>
    <w:uiPriority w:val="99"/>
    <w:locked/>
    <w:rsid w:val="00953A3E"/>
    <w:rPr>
      <w:sz w:val="2"/>
    </w:rPr>
  </w:style>
  <w:style w:type="paragraph" w:customStyle="1" w:styleId="StandardCont6">
    <w:name w:val="Standard Cont 6"/>
    <w:basedOn w:val="StandardCont5"/>
    <w:link w:val="StandardCont6Char"/>
    <w:uiPriority w:val="99"/>
    <w:rsid w:val="00953A3E"/>
    <w:pPr>
      <w:ind w:firstLine="4320"/>
    </w:pPr>
  </w:style>
  <w:style w:type="character" w:customStyle="1" w:styleId="StandardCont6Char">
    <w:name w:val="Standard Cont 6 Char"/>
    <w:basedOn w:val="BodyTextChar"/>
    <w:link w:val="StandardCont6"/>
    <w:uiPriority w:val="99"/>
    <w:locked/>
    <w:rsid w:val="00953A3E"/>
    <w:rPr>
      <w:sz w:val="2"/>
    </w:rPr>
  </w:style>
  <w:style w:type="paragraph" w:customStyle="1" w:styleId="StandardCont7">
    <w:name w:val="Standard Cont 7"/>
    <w:basedOn w:val="StandardCont6"/>
    <w:link w:val="StandardCont7Char"/>
    <w:uiPriority w:val="99"/>
    <w:rsid w:val="00953A3E"/>
    <w:pPr>
      <w:ind w:firstLine="5040"/>
    </w:pPr>
  </w:style>
  <w:style w:type="character" w:customStyle="1" w:styleId="StandardCont7Char">
    <w:name w:val="Standard Cont 7 Char"/>
    <w:basedOn w:val="BodyTextChar"/>
    <w:link w:val="StandardCont7"/>
    <w:uiPriority w:val="99"/>
    <w:locked/>
    <w:rsid w:val="00953A3E"/>
    <w:rPr>
      <w:sz w:val="2"/>
    </w:rPr>
  </w:style>
  <w:style w:type="paragraph" w:customStyle="1" w:styleId="StandardCont8">
    <w:name w:val="Standard Cont 8"/>
    <w:basedOn w:val="StandardCont7"/>
    <w:link w:val="StandardCont8Char"/>
    <w:uiPriority w:val="99"/>
    <w:rsid w:val="00953A3E"/>
    <w:pPr>
      <w:ind w:firstLine="5760"/>
    </w:pPr>
  </w:style>
  <w:style w:type="character" w:customStyle="1" w:styleId="StandardCont8Char">
    <w:name w:val="Standard Cont 8 Char"/>
    <w:basedOn w:val="BodyTextChar"/>
    <w:link w:val="StandardCont8"/>
    <w:uiPriority w:val="99"/>
    <w:locked/>
    <w:rsid w:val="00953A3E"/>
    <w:rPr>
      <w:sz w:val="2"/>
    </w:rPr>
  </w:style>
  <w:style w:type="paragraph" w:customStyle="1" w:styleId="StandardCont9">
    <w:name w:val="Standard Cont 9"/>
    <w:basedOn w:val="StandardCont8"/>
    <w:link w:val="StandardCont9Char"/>
    <w:uiPriority w:val="99"/>
    <w:rsid w:val="00953A3E"/>
    <w:pPr>
      <w:ind w:firstLine="6480"/>
    </w:pPr>
  </w:style>
  <w:style w:type="character" w:customStyle="1" w:styleId="StandardCont9Char">
    <w:name w:val="Standard Cont 9 Char"/>
    <w:basedOn w:val="BodyTextChar"/>
    <w:link w:val="StandardCont9"/>
    <w:uiPriority w:val="99"/>
    <w:locked/>
    <w:rsid w:val="00953A3E"/>
    <w:rPr>
      <w:sz w:val="2"/>
    </w:rPr>
  </w:style>
  <w:style w:type="paragraph" w:customStyle="1" w:styleId="StandardL1">
    <w:name w:val="Standard_L1"/>
    <w:basedOn w:val="Normal"/>
    <w:next w:val="BodyText"/>
    <w:link w:val="StandardL1Char"/>
    <w:uiPriority w:val="99"/>
    <w:rsid w:val="00953A3E"/>
    <w:pPr>
      <w:numPr>
        <w:numId w:val="1"/>
      </w:numPr>
      <w:spacing w:line="480" w:lineRule="auto"/>
      <w:jc w:val="both"/>
      <w:outlineLvl w:val="0"/>
    </w:pPr>
  </w:style>
  <w:style w:type="character" w:customStyle="1" w:styleId="StandardL1Char">
    <w:name w:val="Standard_L1 Char"/>
    <w:basedOn w:val="BodyTextChar"/>
    <w:link w:val="StandardL1"/>
    <w:uiPriority w:val="99"/>
    <w:locked/>
    <w:rsid w:val="00953A3E"/>
    <w:rPr>
      <w:sz w:val="2"/>
    </w:rPr>
  </w:style>
  <w:style w:type="paragraph" w:customStyle="1" w:styleId="StandardL2">
    <w:name w:val="Standard_L2"/>
    <w:basedOn w:val="StandardL1"/>
    <w:next w:val="BodyText"/>
    <w:link w:val="StandardL2Char"/>
    <w:uiPriority w:val="99"/>
    <w:rsid w:val="00953A3E"/>
    <w:pPr>
      <w:numPr>
        <w:ilvl w:val="1"/>
      </w:numPr>
      <w:spacing w:after="240" w:line="240" w:lineRule="atLeast"/>
      <w:jc w:val="left"/>
      <w:outlineLvl w:val="1"/>
    </w:pPr>
  </w:style>
  <w:style w:type="character" w:customStyle="1" w:styleId="StandardL2Char">
    <w:name w:val="Standard_L2 Char"/>
    <w:basedOn w:val="BodyTextChar"/>
    <w:link w:val="StandardL2"/>
    <w:uiPriority w:val="99"/>
    <w:locked/>
    <w:rsid w:val="00953A3E"/>
    <w:rPr>
      <w:sz w:val="2"/>
    </w:rPr>
  </w:style>
  <w:style w:type="paragraph" w:customStyle="1" w:styleId="StandardL3">
    <w:name w:val="Standard_L3"/>
    <w:basedOn w:val="StandardL2"/>
    <w:next w:val="BodyText"/>
    <w:link w:val="StandardL3Char"/>
    <w:uiPriority w:val="99"/>
    <w:rsid w:val="00953A3E"/>
    <w:pPr>
      <w:numPr>
        <w:ilvl w:val="2"/>
      </w:numPr>
      <w:tabs>
        <w:tab w:val="clear" w:pos="1440"/>
      </w:tabs>
      <w:outlineLvl w:val="2"/>
    </w:pPr>
  </w:style>
  <w:style w:type="character" w:customStyle="1" w:styleId="StandardL3Char">
    <w:name w:val="Standard_L3 Char"/>
    <w:basedOn w:val="BodyTextChar"/>
    <w:link w:val="StandardL3"/>
    <w:uiPriority w:val="99"/>
    <w:locked/>
    <w:rsid w:val="00953A3E"/>
    <w:rPr>
      <w:sz w:val="2"/>
    </w:rPr>
  </w:style>
  <w:style w:type="paragraph" w:customStyle="1" w:styleId="StandardL4">
    <w:name w:val="Standard_L4"/>
    <w:basedOn w:val="StandardL3"/>
    <w:next w:val="BodyText"/>
    <w:link w:val="StandardL4Char"/>
    <w:uiPriority w:val="99"/>
    <w:rsid w:val="00953A3E"/>
    <w:pPr>
      <w:numPr>
        <w:ilvl w:val="3"/>
      </w:numPr>
      <w:tabs>
        <w:tab w:val="clear" w:pos="2160"/>
      </w:tabs>
      <w:outlineLvl w:val="3"/>
    </w:pPr>
  </w:style>
  <w:style w:type="character" w:customStyle="1" w:styleId="StandardL4Char">
    <w:name w:val="Standard_L4 Char"/>
    <w:basedOn w:val="BodyTextChar"/>
    <w:link w:val="StandardL4"/>
    <w:uiPriority w:val="99"/>
    <w:locked/>
    <w:rsid w:val="00953A3E"/>
    <w:rPr>
      <w:sz w:val="2"/>
    </w:rPr>
  </w:style>
  <w:style w:type="paragraph" w:customStyle="1" w:styleId="StandardL5">
    <w:name w:val="Standard_L5"/>
    <w:basedOn w:val="StandardL4"/>
    <w:next w:val="BodyText"/>
    <w:link w:val="StandardL5Char"/>
    <w:uiPriority w:val="99"/>
    <w:rsid w:val="00953A3E"/>
    <w:pPr>
      <w:numPr>
        <w:ilvl w:val="4"/>
      </w:numPr>
      <w:tabs>
        <w:tab w:val="clear" w:pos="2880"/>
      </w:tabs>
      <w:outlineLvl w:val="4"/>
    </w:pPr>
  </w:style>
  <w:style w:type="character" w:customStyle="1" w:styleId="StandardL5Char">
    <w:name w:val="Standard_L5 Char"/>
    <w:basedOn w:val="BodyTextChar"/>
    <w:link w:val="StandardL5"/>
    <w:uiPriority w:val="99"/>
    <w:locked/>
    <w:rsid w:val="00953A3E"/>
    <w:rPr>
      <w:sz w:val="2"/>
    </w:rPr>
  </w:style>
  <w:style w:type="paragraph" w:customStyle="1" w:styleId="StandardL6">
    <w:name w:val="Standard_L6"/>
    <w:basedOn w:val="StandardL5"/>
    <w:next w:val="BodyText"/>
    <w:link w:val="StandardL6Char"/>
    <w:uiPriority w:val="99"/>
    <w:rsid w:val="00953A3E"/>
    <w:pPr>
      <w:numPr>
        <w:ilvl w:val="5"/>
      </w:numPr>
      <w:tabs>
        <w:tab w:val="clear" w:pos="3600"/>
      </w:tabs>
      <w:outlineLvl w:val="5"/>
    </w:pPr>
  </w:style>
  <w:style w:type="character" w:customStyle="1" w:styleId="StandardL6Char">
    <w:name w:val="Standard_L6 Char"/>
    <w:basedOn w:val="BodyTextChar"/>
    <w:link w:val="StandardL6"/>
    <w:uiPriority w:val="99"/>
    <w:locked/>
    <w:rsid w:val="00953A3E"/>
    <w:rPr>
      <w:sz w:val="2"/>
    </w:rPr>
  </w:style>
  <w:style w:type="paragraph" w:customStyle="1" w:styleId="StandardL7">
    <w:name w:val="Standard_L7"/>
    <w:basedOn w:val="StandardL6"/>
    <w:next w:val="BodyText"/>
    <w:link w:val="StandardL7Char"/>
    <w:uiPriority w:val="99"/>
    <w:rsid w:val="00953A3E"/>
    <w:pPr>
      <w:numPr>
        <w:ilvl w:val="6"/>
      </w:numPr>
      <w:tabs>
        <w:tab w:val="clear" w:pos="4320"/>
      </w:tabs>
      <w:outlineLvl w:val="6"/>
    </w:pPr>
  </w:style>
  <w:style w:type="character" w:customStyle="1" w:styleId="StandardL7Char">
    <w:name w:val="Standard_L7 Char"/>
    <w:basedOn w:val="BodyTextChar"/>
    <w:link w:val="StandardL7"/>
    <w:uiPriority w:val="99"/>
    <w:locked/>
    <w:rsid w:val="00953A3E"/>
    <w:rPr>
      <w:sz w:val="2"/>
    </w:rPr>
  </w:style>
  <w:style w:type="paragraph" w:customStyle="1" w:styleId="StandardL8">
    <w:name w:val="Standard_L8"/>
    <w:basedOn w:val="StandardL7"/>
    <w:next w:val="BodyText"/>
    <w:link w:val="StandardL8Char"/>
    <w:uiPriority w:val="99"/>
    <w:rsid w:val="00953A3E"/>
    <w:pPr>
      <w:numPr>
        <w:ilvl w:val="7"/>
      </w:numPr>
      <w:tabs>
        <w:tab w:val="clear" w:pos="5040"/>
      </w:tabs>
      <w:outlineLvl w:val="7"/>
    </w:pPr>
  </w:style>
  <w:style w:type="character" w:customStyle="1" w:styleId="StandardL8Char">
    <w:name w:val="Standard_L8 Char"/>
    <w:basedOn w:val="BodyTextChar"/>
    <w:link w:val="StandardL8"/>
    <w:uiPriority w:val="99"/>
    <w:locked/>
    <w:rsid w:val="00953A3E"/>
    <w:rPr>
      <w:sz w:val="2"/>
    </w:rPr>
  </w:style>
  <w:style w:type="paragraph" w:customStyle="1" w:styleId="StandardL9">
    <w:name w:val="Standard_L9"/>
    <w:basedOn w:val="StandardL8"/>
    <w:next w:val="BodyText"/>
    <w:link w:val="StandardL9Char"/>
    <w:uiPriority w:val="99"/>
    <w:rsid w:val="00953A3E"/>
    <w:pPr>
      <w:numPr>
        <w:ilvl w:val="8"/>
      </w:numPr>
      <w:tabs>
        <w:tab w:val="clear" w:pos="5760"/>
      </w:tabs>
      <w:outlineLvl w:val="8"/>
    </w:pPr>
  </w:style>
  <w:style w:type="character" w:customStyle="1" w:styleId="StandardL9Char">
    <w:name w:val="Standard_L9 Char"/>
    <w:basedOn w:val="BodyTextChar"/>
    <w:link w:val="StandardL9"/>
    <w:uiPriority w:val="99"/>
    <w:locked/>
    <w:rsid w:val="00953A3E"/>
    <w:rPr>
      <w:sz w:val="2"/>
    </w:rPr>
  </w:style>
  <w:style w:type="table" w:styleId="TableGrid">
    <w:name w:val="Table Grid"/>
    <w:basedOn w:val="TableNormal"/>
    <w:uiPriority w:val="99"/>
    <w:rsid w:val="00953A3E"/>
    <w:pPr>
      <w:autoSpaceDE w:val="0"/>
      <w:autoSpaceDN w:val="0"/>
      <w:adjustRightInd w:val="0"/>
    </w:pPr>
    <w:rPr>
      <w:sz w:val="20"/>
      <w:szCs w:val="20"/>
    </w:rPr>
    <w:tblPr>
      <w:tblInd w:w="0" w:type="dxa"/>
      <w:tblCellMar>
        <w:top w:w="0" w:type="dxa"/>
        <w:left w:w="0" w:type="dxa"/>
        <w:bottom w:w="0" w:type="dxa"/>
        <w:right w:w="0" w:type="dxa"/>
      </w:tblCellMar>
    </w:tblPr>
  </w:style>
  <w:style w:type="paragraph" w:styleId="BodyText2">
    <w:name w:val="Body Text 2"/>
    <w:basedOn w:val="Normal"/>
    <w:link w:val="BodyText2Char"/>
    <w:uiPriority w:val="99"/>
    <w:semiHidden/>
    <w:rsid w:val="003F054A"/>
    <w:pPr>
      <w:spacing w:after="120" w:line="480" w:lineRule="auto"/>
    </w:pPr>
  </w:style>
  <w:style w:type="character" w:customStyle="1" w:styleId="BodyText2Char">
    <w:name w:val="Body Text 2 Char"/>
    <w:basedOn w:val="DefaultParagraphFont"/>
    <w:link w:val="BodyText2"/>
    <w:uiPriority w:val="99"/>
    <w:semiHidden/>
    <w:locked/>
    <w:rsid w:val="003F054A"/>
    <w:rPr>
      <w:rFonts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752</Words>
  <Characters>4287</Characters>
  <Application>Microsoft Office Outlook</Application>
  <DocSecurity>0</DocSecurity>
  <Lines>0</Lines>
  <Paragraphs>0</Paragraphs>
  <ScaleCrop>false</ScaleCrop>
  <Company>Drinker Biddle &amp; Reath, LLP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dc:title>
  <dc:subject/>
  <dc:creator>Todd</dc:creator>
  <cp:keywords/>
  <dc:description/>
  <cp:lastModifiedBy>Admin</cp:lastModifiedBy>
  <cp:revision>5</cp:revision>
  <cp:lastPrinted>2014-03-17T19:58:00Z</cp:lastPrinted>
  <dcterms:created xsi:type="dcterms:W3CDTF">2015-07-22T17:03:00Z</dcterms:created>
  <dcterms:modified xsi:type="dcterms:W3CDTF">2015-08-26T12:08:00Z</dcterms:modified>
</cp:coreProperties>
</file>